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7A" w:rsidRPr="004D2CBE" w:rsidRDefault="00C8747A" w:rsidP="00C8747A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A4" w:rsidRPr="004D2CBE" w:rsidRDefault="00353E0A" w:rsidP="00436BA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D2CBE">
        <w:rPr>
          <w:rFonts w:ascii="Times New Roman" w:hAnsi="Times New Roman"/>
          <w:sz w:val="24"/>
          <w:szCs w:val="24"/>
        </w:rPr>
        <w:t xml:space="preserve">  </w:t>
      </w:r>
      <w:r w:rsidR="0099082A" w:rsidRPr="004D2CBE">
        <w:rPr>
          <w:rFonts w:ascii="Times New Roman" w:hAnsi="Times New Roman"/>
          <w:b/>
          <w:bCs/>
          <w:sz w:val="24"/>
          <w:szCs w:val="24"/>
        </w:rPr>
        <w:t>МИНИСТЕРСТВО ОБРАЗОВАНИЯ</w:t>
      </w:r>
      <w:r w:rsidR="00436BA4" w:rsidRPr="004D2CBE">
        <w:rPr>
          <w:rFonts w:ascii="Times New Roman" w:hAnsi="Times New Roman"/>
          <w:b/>
          <w:bCs/>
          <w:sz w:val="24"/>
          <w:szCs w:val="24"/>
        </w:rPr>
        <w:t xml:space="preserve"> И НАУКИ САМАРСКОЙ ОБЛАСТИ</w:t>
      </w:r>
    </w:p>
    <w:tbl>
      <w:tblPr>
        <w:tblpPr w:leftFromText="180" w:rightFromText="180" w:vertAnchor="page" w:horzAnchor="margin" w:tblpY="1606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436BA4" w:rsidRPr="004D2CBE" w:rsidTr="00436BA4">
        <w:trPr>
          <w:trHeight w:val="1516"/>
        </w:trPr>
        <w:tc>
          <w:tcPr>
            <w:tcW w:w="2127" w:type="dxa"/>
            <w:hideMark/>
          </w:tcPr>
          <w:p w:rsidR="00436BA4" w:rsidRPr="004D2CBE" w:rsidRDefault="00436BA4" w:rsidP="00436BA4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0287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36BA4" w:rsidRPr="004D2CBE" w:rsidRDefault="00436BA4" w:rsidP="00436BA4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CBE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436BA4" w:rsidRPr="004D2CBE" w:rsidRDefault="00436BA4" w:rsidP="00436BA4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CBE">
              <w:rPr>
                <w:rFonts w:ascii="Times New Roman" w:hAnsi="Times New Roman"/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436BA4" w:rsidRPr="004D2CBE" w:rsidRDefault="00436BA4" w:rsidP="00436BA4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CBE">
              <w:rPr>
                <w:rFonts w:ascii="Times New Roman" w:hAnsi="Times New Roman"/>
                <w:b/>
                <w:sz w:val="24"/>
                <w:szCs w:val="24"/>
              </w:rPr>
              <w:t>Е.В. Золотухина»</w:t>
            </w:r>
          </w:p>
        </w:tc>
      </w:tr>
    </w:tbl>
    <w:p w:rsidR="00353E0A" w:rsidRPr="004D2CBE" w:rsidRDefault="00353E0A" w:rsidP="00353E0A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353E0A" w:rsidRPr="004D2CBE" w:rsidRDefault="00353E0A" w:rsidP="00353E0A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353E0A" w:rsidRPr="004D2CBE" w:rsidRDefault="00353E0A" w:rsidP="00436BA4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4D2CBE">
        <w:rPr>
          <w:rFonts w:ascii="Times New Roman" w:hAnsi="Times New Roman"/>
          <w:sz w:val="24"/>
          <w:szCs w:val="24"/>
        </w:rPr>
        <w:tab/>
      </w:r>
      <w:r w:rsidRPr="004D2CBE">
        <w:rPr>
          <w:rFonts w:ascii="Times New Roman" w:hAnsi="Times New Roman"/>
          <w:sz w:val="24"/>
          <w:szCs w:val="24"/>
        </w:rPr>
        <w:tab/>
      </w:r>
      <w:r w:rsidRPr="004D2CBE">
        <w:rPr>
          <w:rFonts w:ascii="Times New Roman" w:hAnsi="Times New Roman"/>
          <w:sz w:val="24"/>
          <w:szCs w:val="24"/>
        </w:rPr>
        <w:tab/>
      </w:r>
      <w:r w:rsidRPr="004D2CBE">
        <w:rPr>
          <w:rFonts w:ascii="Times New Roman" w:hAnsi="Times New Roman"/>
          <w:sz w:val="24"/>
          <w:szCs w:val="24"/>
        </w:rPr>
        <w:tab/>
      </w:r>
      <w:r w:rsidRPr="004D2CBE">
        <w:rPr>
          <w:rFonts w:ascii="Times New Roman" w:hAnsi="Times New Roman"/>
          <w:sz w:val="24"/>
          <w:szCs w:val="24"/>
        </w:rPr>
        <w:tab/>
      </w:r>
      <w:r w:rsidRPr="004D2CBE">
        <w:rPr>
          <w:rFonts w:ascii="Times New Roman" w:hAnsi="Times New Roman"/>
          <w:sz w:val="24"/>
          <w:szCs w:val="24"/>
        </w:rPr>
        <w:tab/>
      </w:r>
    </w:p>
    <w:p w:rsidR="00353E0A" w:rsidRPr="004D2CBE" w:rsidRDefault="00353E0A" w:rsidP="00353E0A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УТВЕРЖДАЮ</w:t>
      </w:r>
    </w:p>
    <w:p w:rsidR="00353E0A" w:rsidRPr="004D2CBE" w:rsidRDefault="00353E0A" w:rsidP="00353E0A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Приказ директора </w:t>
      </w:r>
    </w:p>
    <w:p w:rsidR="007E19AF" w:rsidRPr="00AA5C8C" w:rsidRDefault="00AA5C8C" w:rsidP="00AA5C8C">
      <w:pPr>
        <w:pStyle w:val="ab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    </w:t>
      </w:r>
      <w:r w:rsidR="007E19AF" w:rsidRPr="00AA5C8C">
        <w:rPr>
          <w:rFonts w:ascii="Times New Roman" w:hAnsi="Times New Roman"/>
        </w:rPr>
        <w:t xml:space="preserve">от </w:t>
      </w:r>
      <w:r w:rsidRPr="00AA5C8C">
        <w:rPr>
          <w:rFonts w:ascii="Times New Roman" w:hAnsi="Times New Roman"/>
        </w:rPr>
        <w:t>30.05.2023 г. № 184-од</w:t>
      </w:r>
    </w:p>
    <w:p w:rsidR="00353E0A" w:rsidRPr="004D2CBE" w:rsidRDefault="00353E0A" w:rsidP="00353E0A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53E0A" w:rsidRPr="004D2CBE" w:rsidRDefault="00353E0A" w:rsidP="00353E0A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 </w:t>
      </w:r>
    </w:p>
    <w:p w:rsidR="00353E0A" w:rsidRPr="004D2CBE" w:rsidRDefault="00353E0A" w:rsidP="00353E0A">
      <w:pPr>
        <w:spacing w:after="225" w:line="259" w:lineRule="auto"/>
        <w:ind w:right="-141"/>
        <w:rPr>
          <w:rFonts w:ascii="Times New Roman" w:hAnsi="Times New Roman"/>
          <w:sz w:val="24"/>
          <w:szCs w:val="24"/>
        </w:rPr>
      </w:pPr>
    </w:p>
    <w:p w:rsidR="007E19AF" w:rsidRPr="004D2CBE" w:rsidRDefault="007E19AF" w:rsidP="007E1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D2CBE">
        <w:rPr>
          <w:rFonts w:ascii="Times New Roman" w:hAnsi="Times New Roman"/>
          <w:b/>
          <w:caps/>
          <w:sz w:val="24"/>
          <w:szCs w:val="24"/>
        </w:rPr>
        <w:t>РАБОЧАЯ ПРОГРАММа УЧЕБНого ПРЕДМЕТА</w:t>
      </w:r>
    </w:p>
    <w:p w:rsidR="00353E0A" w:rsidRPr="004D2CBE" w:rsidRDefault="00353E0A" w:rsidP="00353E0A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4D2CBE">
        <w:rPr>
          <w:rFonts w:ascii="Times New Roman" w:hAnsi="Times New Roman"/>
          <w:b/>
          <w:sz w:val="24"/>
          <w:szCs w:val="24"/>
        </w:rPr>
        <w:t xml:space="preserve">ОП.01 Основы инженерной графики </w:t>
      </w:r>
    </w:p>
    <w:p w:rsidR="007E19AF" w:rsidRPr="004D2CBE" w:rsidRDefault="007E19AF" w:rsidP="007E1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/>
          <w:b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общепрофессионального цикла</w:t>
      </w:r>
      <w:r w:rsidRPr="004D2CBE">
        <w:rPr>
          <w:rFonts w:ascii="Times New Roman" w:hAnsi="Times New Roman"/>
          <w:b/>
          <w:sz w:val="24"/>
          <w:szCs w:val="24"/>
        </w:rPr>
        <w:t xml:space="preserve"> </w:t>
      </w:r>
    </w:p>
    <w:p w:rsidR="007E19AF" w:rsidRPr="004D2CBE" w:rsidRDefault="007E19AF" w:rsidP="007E1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основной образовательной программы</w:t>
      </w:r>
    </w:p>
    <w:p w:rsidR="007E19AF" w:rsidRPr="004D2CBE" w:rsidRDefault="007E19AF" w:rsidP="007E1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программы подготовки квалифицированных рабочих, служащих </w:t>
      </w:r>
    </w:p>
    <w:p w:rsidR="00353E0A" w:rsidRPr="004D2CBE" w:rsidRDefault="00353E0A" w:rsidP="00353E0A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CBE">
        <w:rPr>
          <w:rFonts w:ascii="Times New Roman" w:hAnsi="Times New Roman"/>
          <w:b/>
          <w:bCs/>
          <w:sz w:val="24"/>
          <w:szCs w:val="24"/>
        </w:rPr>
        <w:t>15.01.05 Сварщик ручной и частично механизированной сварки (наплавки)</w:t>
      </w:r>
    </w:p>
    <w:p w:rsidR="00353E0A" w:rsidRPr="004D2CBE" w:rsidRDefault="00353E0A" w:rsidP="00353E0A">
      <w:pPr>
        <w:spacing w:after="0" w:line="360" w:lineRule="auto"/>
        <w:ind w:right="-283"/>
        <w:rPr>
          <w:rFonts w:ascii="Times New Roman" w:hAnsi="Times New Roman"/>
          <w:sz w:val="24"/>
          <w:szCs w:val="24"/>
        </w:rPr>
      </w:pPr>
    </w:p>
    <w:p w:rsidR="00353E0A" w:rsidRPr="004D2CBE" w:rsidRDefault="00353E0A" w:rsidP="00353E0A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53E0A" w:rsidRPr="004D2CBE" w:rsidRDefault="00353E0A" w:rsidP="00353E0A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53E0A" w:rsidRPr="004D2CBE" w:rsidRDefault="00353E0A" w:rsidP="00353E0A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53E0A" w:rsidRPr="004D2CBE" w:rsidRDefault="00353E0A" w:rsidP="00353E0A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53E0A" w:rsidRPr="004D2CBE" w:rsidRDefault="00353E0A" w:rsidP="00353E0A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53E0A" w:rsidRPr="004D2CBE" w:rsidRDefault="00353E0A" w:rsidP="00353E0A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53E0A" w:rsidRPr="004D2CBE" w:rsidRDefault="00353E0A" w:rsidP="00353E0A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540463" w:rsidRPr="004D2CBE" w:rsidRDefault="00540463" w:rsidP="00353E0A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540463" w:rsidRPr="004D2CBE" w:rsidRDefault="00540463" w:rsidP="00353E0A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540463" w:rsidRPr="004D2CBE" w:rsidRDefault="00540463" w:rsidP="00353E0A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540463" w:rsidRPr="004D2CBE" w:rsidRDefault="00540463" w:rsidP="00353E0A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DE1F1E" w:rsidRPr="004D2CBE" w:rsidRDefault="00540463" w:rsidP="00811BDF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4D2CBE">
        <w:rPr>
          <w:rFonts w:ascii="Times New Roman" w:hAnsi="Times New Roman"/>
          <w:b/>
          <w:sz w:val="24"/>
          <w:szCs w:val="24"/>
        </w:rPr>
        <w:t xml:space="preserve">Самара, </w:t>
      </w:r>
      <w:r w:rsidR="00353E0A" w:rsidRPr="004D2CBE">
        <w:rPr>
          <w:rFonts w:ascii="Times New Roman" w:hAnsi="Times New Roman"/>
          <w:b/>
          <w:sz w:val="24"/>
          <w:szCs w:val="24"/>
        </w:rPr>
        <w:t>202</w:t>
      </w:r>
      <w:r w:rsidR="00AA5C8C">
        <w:rPr>
          <w:rFonts w:ascii="Times New Roman" w:hAnsi="Times New Roman"/>
          <w:b/>
          <w:sz w:val="24"/>
          <w:szCs w:val="24"/>
        </w:rPr>
        <w:t>3</w:t>
      </w:r>
      <w:r w:rsidR="00353E0A" w:rsidRPr="004D2CBE">
        <w:rPr>
          <w:rFonts w:ascii="Times New Roman" w:hAnsi="Times New Roman"/>
          <w:b/>
          <w:sz w:val="24"/>
          <w:szCs w:val="24"/>
        </w:rPr>
        <w:t xml:space="preserve">г. </w:t>
      </w:r>
    </w:p>
    <w:p w:rsidR="00C8747A" w:rsidRPr="004D2CBE" w:rsidRDefault="00C8747A" w:rsidP="00C8747A">
      <w:pPr>
        <w:keepNext/>
        <w:pageBreakBefore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>СОДЕРЖАНИЕ</w:t>
      </w:r>
    </w:p>
    <w:p w:rsidR="00C8747A" w:rsidRPr="004D2CBE" w:rsidRDefault="00C8747A" w:rsidP="00C8747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811BDF" w:rsidRPr="004D2CBE" w:rsidTr="009047A9">
        <w:trPr>
          <w:trHeight w:val="381"/>
        </w:trPr>
        <w:tc>
          <w:tcPr>
            <w:tcW w:w="10598" w:type="dxa"/>
          </w:tcPr>
          <w:p w:rsidR="00811BDF" w:rsidRPr="004D2CBE" w:rsidRDefault="00811BDF" w:rsidP="009047A9">
            <w:pPr>
              <w:pStyle w:val="1"/>
              <w:ind w:left="284" w:firstLine="0"/>
              <w:jc w:val="both"/>
              <w:rPr>
                <w:caps/>
                <w:sz w:val="24"/>
                <w:szCs w:val="24"/>
              </w:rPr>
            </w:pPr>
          </w:p>
        </w:tc>
      </w:tr>
      <w:tr w:rsidR="00AA5C8C" w:rsidRPr="004D2CBE" w:rsidTr="009047A9">
        <w:trPr>
          <w:trHeight w:val="618"/>
        </w:trPr>
        <w:tc>
          <w:tcPr>
            <w:tcW w:w="10598" w:type="dxa"/>
          </w:tcPr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AA5C8C" w:rsidRPr="00E15A7D" w:rsidTr="00295D1C">
              <w:trPr>
                <w:trHeight w:val="381"/>
              </w:trPr>
              <w:tc>
                <w:tcPr>
                  <w:tcW w:w="9606" w:type="dxa"/>
                </w:tcPr>
                <w:p w:rsidR="00AA5C8C" w:rsidRPr="00AA5C8C" w:rsidRDefault="00AA5C8C" w:rsidP="00AA5C8C">
                  <w:pPr>
                    <w:keepNext/>
                    <w:keepLines/>
                    <w:spacing w:after="63" w:line="259" w:lineRule="auto"/>
                    <w:ind w:right="3698"/>
                    <w:jc w:val="both"/>
                    <w:outlineLvl w:val="0"/>
                    <w:rPr>
                      <w:b/>
                      <w:caps/>
                      <w:color w:val="000000"/>
                      <w:sz w:val="16"/>
                      <w:szCs w:val="16"/>
                    </w:rPr>
                  </w:pPr>
                  <w:bookmarkStart w:id="0" w:name="_Hlk148685707"/>
                </w:p>
              </w:tc>
            </w:tr>
            <w:tr w:rsidR="00AA5C8C" w:rsidRPr="00E15A7D" w:rsidTr="00295D1C">
              <w:trPr>
                <w:trHeight w:val="618"/>
              </w:trPr>
              <w:tc>
                <w:tcPr>
                  <w:tcW w:w="9606" w:type="dxa"/>
                </w:tcPr>
                <w:p w:rsidR="00AA5C8C" w:rsidRPr="00AA5C8C" w:rsidRDefault="00AA5C8C" w:rsidP="00AA5C8C">
                  <w:pPr>
                    <w:keepNext/>
                    <w:numPr>
                      <w:ilvl w:val="0"/>
                      <w:numId w:val="28"/>
                    </w:numPr>
                    <w:autoSpaceDE w:val="0"/>
                    <w:autoSpaceDN w:val="0"/>
                    <w:jc w:val="both"/>
                    <w:outlineLvl w:val="0"/>
                    <w:rPr>
                      <w:rFonts w:ascii="Times New Roman" w:hAnsi="Times New Roman"/>
                      <w:b/>
                      <w:caps/>
                      <w:color w:val="000000"/>
                      <w:sz w:val="24"/>
                      <w:szCs w:val="24"/>
                    </w:rPr>
                  </w:pPr>
                  <w:bookmarkStart w:id="1" w:name="_Hlk148697993"/>
                  <w:r w:rsidRPr="00AA5C8C">
                    <w:rPr>
                      <w:rFonts w:ascii="Times New Roman" w:hAnsi="Times New Roman"/>
                      <w:b/>
                      <w:caps/>
                      <w:color w:val="000000"/>
                      <w:sz w:val="24"/>
                      <w:szCs w:val="24"/>
                    </w:rPr>
                    <w:t xml:space="preserve">ОБЩАЯ ХАРАКТЕРИСТИКА </w:t>
                  </w:r>
                  <w:bookmarkEnd w:id="1"/>
                  <w:r w:rsidRPr="00AA5C8C">
                    <w:rPr>
                      <w:rFonts w:ascii="Times New Roman" w:hAnsi="Times New Roman"/>
                      <w:b/>
                      <w:caps/>
                      <w:color w:val="000000"/>
                      <w:sz w:val="24"/>
                      <w:szCs w:val="24"/>
                    </w:rPr>
                    <w:t>УЧЕБНОЙ ДИСЦИПЛИНЫ</w:t>
                  </w:r>
                </w:p>
                <w:p w:rsidR="00AA5C8C" w:rsidRPr="00AA5C8C" w:rsidRDefault="00AA5C8C" w:rsidP="00AA5C8C">
                  <w:pPr>
                    <w:spacing w:after="4" w:line="271" w:lineRule="auto"/>
                    <w:ind w:left="10" w:hanging="1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5C8C" w:rsidRPr="00E15A7D" w:rsidTr="00295D1C">
              <w:trPr>
                <w:trHeight w:val="682"/>
              </w:trPr>
              <w:tc>
                <w:tcPr>
                  <w:tcW w:w="9606" w:type="dxa"/>
                </w:tcPr>
                <w:p w:rsidR="00AA5C8C" w:rsidRPr="00AA5C8C" w:rsidRDefault="00AA5C8C" w:rsidP="00AA5C8C">
                  <w:pPr>
                    <w:keepNext/>
                    <w:numPr>
                      <w:ilvl w:val="0"/>
                      <w:numId w:val="28"/>
                    </w:numPr>
                    <w:autoSpaceDE w:val="0"/>
                    <w:autoSpaceDN w:val="0"/>
                    <w:jc w:val="both"/>
                    <w:outlineLvl w:val="0"/>
                    <w:rPr>
                      <w:rFonts w:ascii="Times New Roman" w:hAnsi="Times New Roman"/>
                      <w:b/>
                      <w:caps/>
                      <w:color w:val="000000"/>
                      <w:sz w:val="24"/>
                      <w:szCs w:val="24"/>
                    </w:rPr>
                  </w:pPr>
                  <w:r w:rsidRPr="00AA5C8C">
                    <w:rPr>
                      <w:rFonts w:ascii="Times New Roman" w:hAnsi="Times New Roman"/>
                      <w:b/>
                      <w:caps/>
                      <w:color w:val="000000"/>
                      <w:sz w:val="24"/>
                      <w:szCs w:val="24"/>
                    </w:rPr>
                    <w:t>СТРУКТУРА и содержание УЧЕБНОЙ ДИСЦИПЛИНЫ</w:t>
                  </w:r>
                </w:p>
                <w:p w:rsidR="00AA5C8C" w:rsidRPr="00AA5C8C" w:rsidRDefault="00AA5C8C" w:rsidP="00AA5C8C">
                  <w:pPr>
                    <w:keepNext/>
                    <w:keepLines/>
                    <w:spacing w:after="63" w:line="259" w:lineRule="auto"/>
                    <w:ind w:left="284" w:right="3698"/>
                    <w:jc w:val="both"/>
                    <w:outlineLvl w:val="0"/>
                    <w:rPr>
                      <w:rFonts w:ascii="Times New Roman" w:hAnsi="Times New Roman"/>
                      <w:b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5C8C" w:rsidRPr="00E15A7D" w:rsidTr="00295D1C">
              <w:trPr>
                <w:trHeight w:val="708"/>
              </w:trPr>
              <w:tc>
                <w:tcPr>
                  <w:tcW w:w="9606" w:type="dxa"/>
                </w:tcPr>
                <w:p w:rsidR="00AA5C8C" w:rsidRPr="00AA5C8C" w:rsidRDefault="00AA5C8C" w:rsidP="00AA5C8C">
                  <w:pPr>
                    <w:keepNext/>
                    <w:keepLines/>
                    <w:numPr>
                      <w:ilvl w:val="0"/>
                      <w:numId w:val="28"/>
                    </w:numPr>
                    <w:spacing w:after="63" w:line="259" w:lineRule="auto"/>
                    <w:ind w:right="3698"/>
                    <w:jc w:val="both"/>
                    <w:outlineLvl w:val="0"/>
                    <w:rPr>
                      <w:rFonts w:ascii="Times New Roman" w:hAnsi="Times New Roman"/>
                      <w:b/>
                      <w:caps/>
                      <w:color w:val="000000"/>
                      <w:sz w:val="24"/>
                      <w:szCs w:val="24"/>
                    </w:rPr>
                  </w:pPr>
                  <w:r w:rsidRPr="00AA5C8C">
                    <w:rPr>
                      <w:rFonts w:ascii="Times New Roman" w:hAnsi="Times New Roman"/>
                      <w:b/>
                      <w:caps/>
                      <w:color w:val="000000"/>
                      <w:sz w:val="24"/>
                      <w:szCs w:val="24"/>
                    </w:rPr>
                    <w:t xml:space="preserve">условия реализации программы УЧЕБНОЙ ДИСЦИПЛИНЫ </w:t>
                  </w:r>
                </w:p>
              </w:tc>
            </w:tr>
            <w:tr w:rsidR="00AA5C8C" w:rsidRPr="00E15A7D" w:rsidTr="00295D1C">
              <w:trPr>
                <w:trHeight w:val="698"/>
              </w:trPr>
              <w:tc>
                <w:tcPr>
                  <w:tcW w:w="9606" w:type="dxa"/>
                </w:tcPr>
                <w:p w:rsidR="00AA5C8C" w:rsidRPr="00AA5C8C" w:rsidRDefault="00AA5C8C" w:rsidP="00AA5C8C">
                  <w:pPr>
                    <w:keepNext/>
                    <w:keepLines/>
                    <w:numPr>
                      <w:ilvl w:val="0"/>
                      <w:numId w:val="28"/>
                    </w:numPr>
                    <w:spacing w:after="63" w:line="259" w:lineRule="auto"/>
                    <w:ind w:right="3698"/>
                    <w:jc w:val="both"/>
                    <w:outlineLvl w:val="0"/>
                    <w:rPr>
                      <w:rFonts w:ascii="Times New Roman" w:hAnsi="Times New Roman"/>
                      <w:b/>
                      <w:caps/>
                      <w:color w:val="000000"/>
                      <w:sz w:val="24"/>
                      <w:szCs w:val="24"/>
                    </w:rPr>
                  </w:pPr>
                  <w:r w:rsidRPr="00AA5C8C">
                    <w:rPr>
                      <w:rFonts w:ascii="Times New Roman" w:hAnsi="Times New Roman"/>
                      <w:b/>
                      <w:caps/>
                      <w:color w:val="000000"/>
                      <w:sz w:val="24"/>
                      <w:szCs w:val="24"/>
                    </w:rPr>
                    <w:t>Контроль и оценка результатов Освоения      УЧЕБНОЙ ДИСЦИПЛИНЫ</w:t>
                  </w:r>
                </w:p>
              </w:tc>
            </w:tr>
            <w:bookmarkEnd w:id="0"/>
          </w:tbl>
          <w:p w:rsidR="00AA5C8C" w:rsidRPr="00AA5C8C" w:rsidRDefault="00AA5C8C" w:rsidP="00AA5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C8C" w:rsidRPr="004D2CBE" w:rsidTr="009047A9">
        <w:trPr>
          <w:trHeight w:val="682"/>
        </w:trPr>
        <w:tc>
          <w:tcPr>
            <w:tcW w:w="10598" w:type="dxa"/>
          </w:tcPr>
          <w:p w:rsidR="00AA5C8C" w:rsidRPr="00AA5C8C" w:rsidRDefault="00AA5C8C" w:rsidP="00AA5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C8C" w:rsidRPr="004D2CBE" w:rsidTr="009047A9">
        <w:trPr>
          <w:trHeight w:val="708"/>
        </w:trPr>
        <w:tc>
          <w:tcPr>
            <w:tcW w:w="10598" w:type="dxa"/>
          </w:tcPr>
          <w:p w:rsidR="00AA5C8C" w:rsidRPr="00AA5C8C" w:rsidRDefault="00AA5C8C" w:rsidP="00AA5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C8C" w:rsidRPr="004D2CBE" w:rsidTr="009047A9">
        <w:trPr>
          <w:trHeight w:val="698"/>
        </w:trPr>
        <w:tc>
          <w:tcPr>
            <w:tcW w:w="10598" w:type="dxa"/>
          </w:tcPr>
          <w:p w:rsidR="00AA5C8C" w:rsidRPr="00AA5C8C" w:rsidRDefault="00AA5C8C" w:rsidP="00AA5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747A" w:rsidRPr="004D2CBE" w:rsidRDefault="00C8747A" w:rsidP="00AD5C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47A" w:rsidRPr="004D2CBE" w:rsidRDefault="00C8747A" w:rsidP="00C8747A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47A" w:rsidRPr="004D2CBE" w:rsidRDefault="00AA5C8C" w:rsidP="002565E5">
      <w:pPr>
        <w:pStyle w:val="ac"/>
        <w:pageBreakBefore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оБЩАЯ ХАРАКТЕРИСТИКА</w:t>
      </w:r>
      <w:r w:rsidR="00503EA9" w:rsidRPr="004D2CBE">
        <w:rPr>
          <w:rFonts w:ascii="Times New Roman" w:hAnsi="Times New Roman"/>
          <w:b/>
          <w:caps/>
          <w:sz w:val="24"/>
          <w:szCs w:val="24"/>
        </w:rPr>
        <w:t xml:space="preserve"> ПРОГРАММЫ УЧЕБНого ПРЕДМЕТА</w:t>
      </w:r>
    </w:p>
    <w:p w:rsidR="00C8747A" w:rsidRPr="004D2CBE" w:rsidRDefault="006D7030" w:rsidP="00AD5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ОП.01 </w:t>
      </w:r>
      <w:r w:rsidR="00C8747A" w:rsidRPr="004D2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инженерной графики</w:t>
      </w:r>
    </w:p>
    <w:p w:rsidR="00C82EBF" w:rsidRPr="004D2CBE" w:rsidRDefault="00C82EBF" w:rsidP="00AD5C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F1E" w:rsidRPr="004D2CBE" w:rsidRDefault="00C8747A" w:rsidP="00DE1F1E">
      <w:pPr>
        <w:numPr>
          <w:ilvl w:val="1"/>
          <w:numId w:val="19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1349F0" w:rsidRPr="004D2CBE" w:rsidRDefault="00C8747A" w:rsidP="00192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="00510FA7" w:rsidRPr="004D2CBE">
        <w:rPr>
          <w:rFonts w:ascii="Times New Roman" w:hAnsi="Times New Roman"/>
          <w:sz w:val="24"/>
          <w:szCs w:val="24"/>
        </w:rPr>
        <w:t>учебного предмета</w:t>
      </w:r>
      <w:r w:rsidR="00510FA7" w:rsidRPr="004D2CBE">
        <w:rPr>
          <w:sz w:val="24"/>
          <w:szCs w:val="24"/>
        </w:rPr>
        <w:t xml:space="preserve"> </w:t>
      </w: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частью примерной основной профессиональной образовательной программы в соответствии с ФГОС по профессии </w:t>
      </w:r>
      <w:r w:rsidR="00DE1F1E" w:rsidRPr="004D2CBE">
        <w:rPr>
          <w:rFonts w:ascii="Times New Roman" w:hAnsi="Times New Roman"/>
          <w:sz w:val="24"/>
          <w:szCs w:val="24"/>
        </w:rPr>
        <w:t>15.01.05 Сварщик ручной частично механизированной сварки (наплавки)</w:t>
      </w:r>
      <w:r w:rsidR="001921A3" w:rsidRPr="004D2CBE">
        <w:rPr>
          <w:rFonts w:ascii="Times New Roman" w:hAnsi="Times New Roman"/>
          <w:sz w:val="24"/>
          <w:szCs w:val="24"/>
        </w:rPr>
        <w:t>.</w:t>
      </w:r>
    </w:p>
    <w:p w:rsidR="00C82EBF" w:rsidRPr="004D2CBE" w:rsidRDefault="00C82EBF" w:rsidP="001921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747A" w:rsidRPr="004D2CBE" w:rsidRDefault="00C8747A" w:rsidP="00C82EBF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</w:t>
      </w:r>
      <w:r w:rsidR="00BC4A48" w:rsidRPr="004D2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предмета</w:t>
      </w:r>
      <w:r w:rsidRPr="004D2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структуре основной профессиональной образовательной программы: </w:t>
      </w:r>
      <w:r w:rsidR="00BC4A48" w:rsidRPr="004D2CBE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</w:t>
      </w: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</w:t>
      </w:r>
      <w:r w:rsidR="00C82EBF"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общепрофессиональный </w:t>
      </w:r>
      <w:r w:rsidR="00DE1F1E"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 </w:t>
      </w: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цикл.</w:t>
      </w:r>
    </w:p>
    <w:p w:rsidR="00C82EBF" w:rsidRPr="004D2CBE" w:rsidRDefault="00C82EBF" w:rsidP="00C82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47A" w:rsidRPr="004D2CBE" w:rsidRDefault="00C8747A" w:rsidP="0019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935EF6" w:rsidRPr="004D2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предмета</w:t>
      </w:r>
      <w:r w:rsidRPr="004D2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8747A" w:rsidRPr="004D2CBE" w:rsidRDefault="00C8747A" w:rsidP="001921A3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</w:t>
      </w:r>
      <w:r w:rsidR="001921A3"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обязательной части учебного цикла обучающийся по  общепрофессиональным дисциплинам </w:t>
      </w: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 </w:t>
      </w:r>
      <w:r w:rsidRPr="004D2CBE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C8747A" w:rsidRPr="004D2CBE" w:rsidRDefault="00C8747A" w:rsidP="001921A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читать чертежи</w:t>
      </w:r>
      <w:r w:rsidR="001921A3"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 сложности и сложных конструкций,</w:t>
      </w: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изделий, узлов</w:t>
      </w:r>
      <w:r w:rsidR="001921A3"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деталей.:</w:t>
      </w:r>
    </w:p>
    <w:p w:rsidR="00C8747A" w:rsidRPr="004D2CBE" w:rsidRDefault="001921A3" w:rsidP="001921A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пользоваться конструкторской документацией для выполнения трудовых функций.</w:t>
      </w:r>
    </w:p>
    <w:p w:rsidR="00C82EBF" w:rsidRPr="004D2CBE" w:rsidRDefault="00C82EBF" w:rsidP="001921A3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47A" w:rsidRPr="004D2CBE" w:rsidRDefault="00C8747A" w:rsidP="001921A3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</w:t>
      </w:r>
      <w:r w:rsidR="005B4BD8" w:rsidRPr="004D2CBE">
        <w:rPr>
          <w:rFonts w:ascii="Times New Roman" w:eastAsia="Times New Roman" w:hAnsi="Times New Roman"/>
          <w:sz w:val="24"/>
          <w:szCs w:val="24"/>
          <w:lang w:eastAsia="ru-RU"/>
        </w:rPr>
        <w:t>предмета</w:t>
      </w: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 должен </w:t>
      </w:r>
      <w:r w:rsidRPr="004D2CBE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1921A3" w:rsidRPr="004D2CBE" w:rsidRDefault="00C8747A" w:rsidP="001921A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основные правила</w:t>
      </w:r>
      <w:r w:rsidR="001921A3"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чтения  конструкторской документации;</w:t>
      </w:r>
    </w:p>
    <w:p w:rsidR="00C8747A" w:rsidRPr="004D2CBE" w:rsidRDefault="00C8747A" w:rsidP="001921A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общие сведения о сборочных чертежах;</w:t>
      </w:r>
    </w:p>
    <w:p w:rsidR="00C8747A" w:rsidRPr="004D2CBE" w:rsidRDefault="00C8747A" w:rsidP="001921A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основные приемы техники черчения, правила выполнения чертежей;</w:t>
      </w:r>
    </w:p>
    <w:p w:rsidR="00C8747A" w:rsidRPr="004D2CBE" w:rsidRDefault="00C8747A" w:rsidP="001921A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основы машиностроительного черчения;</w:t>
      </w:r>
    </w:p>
    <w:p w:rsidR="00C8747A" w:rsidRPr="004D2CBE" w:rsidRDefault="00C8747A" w:rsidP="001921A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требования единой системы конструкторской документации</w:t>
      </w:r>
      <w:r w:rsidR="001921A3" w:rsidRPr="004D2C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5CB0" w:rsidRPr="004D2CBE" w:rsidRDefault="00AD5CB0" w:rsidP="00AD5CB0">
      <w:pPr>
        <w:pStyle w:val="ab"/>
        <w:rPr>
          <w:rFonts w:ascii="Times New Roman" w:hAnsi="Times New Roman"/>
        </w:rPr>
      </w:pPr>
      <w:r w:rsidRPr="004D2CBE">
        <w:rPr>
          <w:rFonts w:ascii="Times New Roman" w:hAnsi="Times New Roman"/>
        </w:rPr>
        <w:t xml:space="preserve"> В результате освоения программы  у обущающегося должны быть сформированные профессиональные компетенции (ПК) и общие компетенции (ОК):</w:t>
      </w:r>
    </w:p>
    <w:p w:rsidR="00AD5CB0" w:rsidRPr="004D2CBE" w:rsidRDefault="00AD5CB0" w:rsidP="00AD5C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C82EBF" w:rsidRPr="004D2C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400EC4"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информациии  необходимой  для эфективного выполнения профессиональных задач</w:t>
      </w:r>
    </w:p>
    <w:p w:rsidR="00AD5CB0" w:rsidRPr="004D2CBE" w:rsidRDefault="00AD5CB0" w:rsidP="001921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="00C82EBF"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 </w:t>
      </w:r>
      <w:r w:rsidR="00400EC4"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Использовать </w:t>
      </w:r>
      <w:r w:rsidR="00400EC4"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информационно- коммуникационные технологии в профессиональной деятельности.</w:t>
      </w:r>
    </w:p>
    <w:p w:rsidR="00400EC4" w:rsidRPr="004D2CBE" w:rsidRDefault="00400EC4" w:rsidP="001921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="00C82EBF"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 </w:t>
      </w:r>
      <w:r w:rsidR="00C82EBF"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Работать в команде, эффективно общаться с коллегами, руководством.</w:t>
      </w:r>
    </w:p>
    <w:p w:rsidR="00400EC4" w:rsidRPr="004D2CBE" w:rsidRDefault="00400EC4" w:rsidP="001921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>ПК</w:t>
      </w:r>
      <w:r w:rsidR="00C82EBF"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</w:t>
      </w:r>
      <w:r w:rsidR="00C82EBF"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>Читать чертежи средней сложности сложных сварных металлоконструкций</w:t>
      </w:r>
    </w:p>
    <w:p w:rsidR="00400EC4" w:rsidRPr="004D2CBE" w:rsidRDefault="00400EC4" w:rsidP="001921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>ПК</w:t>
      </w:r>
      <w:r w:rsidR="00C82EBF"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  <w:r w:rsidR="00C82EBF"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D2C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Использовать конструкторскую, нормативно- техническую и производственно-технологическую документацию.  </w:t>
      </w:r>
    </w:p>
    <w:p w:rsidR="002643D2" w:rsidRPr="004D2CBE" w:rsidRDefault="002643D2" w:rsidP="001921A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747A" w:rsidRPr="004D2CBE" w:rsidRDefault="00C8747A" w:rsidP="0019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1.4. Рекомендуемое количество часов на освоение программы:</w:t>
      </w:r>
    </w:p>
    <w:p w:rsidR="00C8747A" w:rsidRPr="004D2CBE" w:rsidRDefault="001921A3" w:rsidP="0019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C8747A" w:rsidRPr="004D2CBE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</w:t>
      </w:r>
      <w:r w:rsidR="00AC0A00"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747A"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32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45</w:t>
      </w:r>
      <w:r w:rsidR="00DA6AE7" w:rsidRPr="004D2C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8747A" w:rsidRPr="004D2CBE">
        <w:rPr>
          <w:rFonts w:ascii="Times New Roman" w:eastAsia="Times New Roman" w:hAnsi="Times New Roman"/>
          <w:sz w:val="24"/>
          <w:szCs w:val="24"/>
          <w:lang w:eastAsia="ru-RU"/>
        </w:rPr>
        <w:t>часов, в том числе:</w:t>
      </w:r>
    </w:p>
    <w:p w:rsidR="00C8747A" w:rsidRPr="004D2CBE" w:rsidRDefault="001921A3" w:rsidP="0019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C8747A"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054C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C8747A" w:rsidRPr="004D2C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C8747A" w:rsidRPr="004D2CBE">
        <w:rPr>
          <w:rFonts w:ascii="Times New Roman" w:eastAsia="Times New Roman" w:hAnsi="Times New Roman"/>
          <w:sz w:val="24"/>
          <w:szCs w:val="24"/>
          <w:lang w:eastAsia="ru-RU"/>
        </w:rPr>
        <w:t>часа;</w:t>
      </w:r>
    </w:p>
    <w:p w:rsidR="00C8747A" w:rsidRPr="004D2CBE" w:rsidRDefault="001921A3" w:rsidP="0019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C8747A"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054C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</w:t>
      </w:r>
      <w:r w:rsidR="00C8747A"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C8747A" w:rsidRPr="004D2CBE" w:rsidRDefault="00C8747A" w:rsidP="0019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EC4" w:rsidRPr="004D2CBE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0EC4" w:rsidRPr="004D2CBE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0EC4" w:rsidRPr="004D2CBE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0EC4" w:rsidRPr="004D2CBE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0EC4" w:rsidRPr="004D2CBE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5BD9" w:rsidRPr="004D2CBE" w:rsidRDefault="00495BD9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5BD9" w:rsidRPr="004D2CBE" w:rsidRDefault="00495BD9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5BD9" w:rsidRPr="004D2CBE" w:rsidRDefault="00495BD9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0EC4" w:rsidRPr="004D2CBE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0EC4" w:rsidRPr="004D2CBE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0EC4" w:rsidRPr="004D2CBE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0EC4" w:rsidRPr="004D2CBE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0EC4" w:rsidRPr="004D2CBE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0EC4" w:rsidRPr="004D2CBE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0EC4" w:rsidRPr="004D2CBE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747A" w:rsidRPr="004D2CBE" w:rsidRDefault="00C8747A" w:rsidP="00DA6A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 СТРУКТУРА И СОДЕРЖАНИЕ УЧЕБНО</w:t>
      </w:r>
      <w:r w:rsidR="00935EF6" w:rsidRPr="004D2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 ПРЕДМЕТА</w:t>
      </w:r>
    </w:p>
    <w:p w:rsidR="00C8747A" w:rsidRPr="004D2CBE" w:rsidRDefault="00C8747A" w:rsidP="00DA6AE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 Объем учебно</w:t>
      </w:r>
      <w:r w:rsidR="00935EF6" w:rsidRPr="004D2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 предмета </w:t>
      </w:r>
      <w:r w:rsidRPr="004D2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виды учебной работы</w:t>
      </w:r>
    </w:p>
    <w:p w:rsidR="002643D2" w:rsidRPr="004D2CBE" w:rsidRDefault="002643D2" w:rsidP="00DA6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74"/>
        <w:gridCol w:w="1846"/>
      </w:tblGrid>
      <w:tr w:rsidR="00C8747A" w:rsidRPr="004D2CBE" w:rsidTr="008D5458">
        <w:trPr>
          <w:trHeight w:val="240"/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DA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DA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8747A" w:rsidRPr="004D2CBE" w:rsidTr="008D5458">
        <w:trPr>
          <w:trHeight w:val="75"/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DA6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1A32FF" w:rsidP="00DA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</w:tr>
      <w:tr w:rsidR="00C8747A" w:rsidRPr="004D2CBE" w:rsidTr="008D5458">
        <w:trPr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DA6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054C67" w:rsidP="00DA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C8747A" w:rsidRPr="004D2CBE" w:rsidTr="008D5458">
        <w:trPr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DA6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DA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4D2CBE" w:rsidTr="008D5458">
        <w:trPr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DA6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054C67" w:rsidP="00DA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C8747A" w:rsidRPr="004D2CBE" w:rsidTr="008D5458">
        <w:trPr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DA6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054C67" w:rsidP="00DA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C8747A" w:rsidRPr="004D2CBE" w:rsidTr="008D5458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DA6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643D2"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дифференцированного </w:t>
            </w:r>
            <w:r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зачета </w:t>
            </w:r>
          </w:p>
          <w:p w:rsidR="00C8747A" w:rsidRPr="004D2CBE" w:rsidRDefault="00C8747A" w:rsidP="00DA6A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5458" w:rsidRPr="004D2CBE" w:rsidRDefault="008D5458" w:rsidP="00495BD9">
      <w:pPr>
        <w:keepNext/>
        <w:pageBreakBefore/>
        <w:spacing w:before="100" w:beforeAutospacing="1" w:after="100" w:afterAutospacing="1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sectPr w:rsidR="008D5458" w:rsidRPr="004D2CBE" w:rsidSect="00C8747A">
          <w:headerReference w:type="default" r:id="rId9"/>
          <w:footerReference w:type="default" r:id="rId10"/>
          <w:pgSz w:w="11906" w:h="16838"/>
          <w:pgMar w:top="709" w:right="850" w:bottom="1134" w:left="1701" w:header="142" w:footer="387" w:gutter="0"/>
          <w:cols w:space="708"/>
          <w:docGrid w:linePitch="360"/>
        </w:sectPr>
      </w:pPr>
    </w:p>
    <w:p w:rsidR="00C8747A" w:rsidRPr="004D2CBE" w:rsidRDefault="00C8747A" w:rsidP="00C8747A">
      <w:pPr>
        <w:keepNext/>
        <w:pageBreakBefore/>
        <w:spacing w:before="100" w:beforeAutospacing="1" w:after="100" w:afterAutospacing="1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2.2. </w:t>
      </w:r>
      <w:r w:rsidR="002643D2" w:rsidRPr="004D2CB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</w:t>
      </w:r>
      <w:r w:rsidRPr="004D2CB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ематический план и содержание учебно</w:t>
      </w:r>
      <w:r w:rsidR="00125A10" w:rsidRPr="004D2CB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го</w:t>
      </w:r>
      <w:r w:rsidRPr="004D2CB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125A10" w:rsidRPr="004D2CB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предмета</w:t>
      </w:r>
      <w:r w:rsidRPr="004D2CB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Основы инженерной графики</w:t>
      </w:r>
    </w:p>
    <w:tbl>
      <w:tblPr>
        <w:tblW w:w="5000" w:type="pct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3"/>
        <w:gridCol w:w="7752"/>
        <w:gridCol w:w="1332"/>
        <w:gridCol w:w="1688"/>
      </w:tblGrid>
      <w:tr w:rsidR="00C8747A" w:rsidRPr="004D2CBE" w:rsidTr="00C8747A">
        <w:trPr>
          <w:tblCellSpacing w:w="0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ind w:left="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8747A" w:rsidRPr="004D2CBE" w:rsidTr="00C8747A">
        <w:trPr>
          <w:tblCellSpacing w:w="0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ind w:left="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8747A" w:rsidRPr="004D2CBE" w:rsidTr="00AF679C">
        <w:trPr>
          <w:trHeight w:val="193"/>
          <w:tblCellSpacing w:w="0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AF679C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ГЕОМЕТРИЧЕСКОЕ ЧЕРЧЕНИЕ 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79C" w:rsidRPr="004D2CBE" w:rsidRDefault="00AF679C" w:rsidP="00AF679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AF679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458" w:rsidRPr="004D2CBE" w:rsidTr="00125A10">
        <w:trPr>
          <w:trHeight w:val="379"/>
          <w:tblCellSpacing w:w="0" w:type="dxa"/>
        </w:trPr>
        <w:tc>
          <w:tcPr>
            <w:tcW w:w="146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D5458" w:rsidRPr="004D2CBE" w:rsidRDefault="008D5458" w:rsidP="0049378D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1.1.Основные сведения по оформлению чертежей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5458" w:rsidRPr="004D2CBE" w:rsidRDefault="008D5458" w:rsidP="00AB0497">
            <w:pPr>
              <w:spacing w:before="119" w:after="119"/>
              <w:ind w:left="9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5458" w:rsidRPr="004D2CBE" w:rsidRDefault="008D5458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D5458" w:rsidRPr="004D2CBE" w:rsidRDefault="008D5458" w:rsidP="00C874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58" w:rsidRPr="004D2CBE" w:rsidRDefault="008D5458" w:rsidP="00C874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58" w:rsidRPr="004D2CBE" w:rsidRDefault="008D5458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D5458" w:rsidRPr="004D2CBE" w:rsidTr="005E074D">
        <w:trPr>
          <w:trHeight w:val="2445"/>
          <w:tblCellSpacing w:w="0" w:type="dxa"/>
        </w:trPr>
        <w:tc>
          <w:tcPr>
            <w:tcW w:w="146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5458" w:rsidRPr="004D2CBE" w:rsidRDefault="008D5458" w:rsidP="0049378D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5458" w:rsidRPr="004D2CBE" w:rsidRDefault="008D5458" w:rsidP="008D5458">
            <w:pPr>
              <w:spacing w:before="119" w:after="119"/>
              <w:ind w:left="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 основных форматов чертёжных листов (ГОСТ 2.301-68); типы и размеры линии чертежа (ГОСТ 2.303-68); определения и стандартные масштабы; форма, содержание и размеры граф основной надписи; форма основной надписи (штамп) на чертежах и схемах; форма основной надписи для текстовых конструкторских документов (спецификация, пояснительная записка и т.п.); обозначение стандартных масштабов в основной подписи и на изображениях; выполнение различных типов линий на чертежах; заполнение граф основной надписи. Требования единой системы конструкторской документации (ЕСКД)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5458" w:rsidRPr="004D2CBE" w:rsidRDefault="008D5458" w:rsidP="00C874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58" w:rsidRPr="004D2CBE" w:rsidRDefault="008D5458" w:rsidP="00C8747A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5458" w:rsidRPr="004D2CBE" w:rsidRDefault="008D5458" w:rsidP="00C874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497" w:rsidRPr="004D2CBE" w:rsidTr="00AE38A8">
        <w:trPr>
          <w:trHeight w:val="593"/>
          <w:tblCellSpacing w:w="0" w:type="dxa"/>
        </w:trPr>
        <w:tc>
          <w:tcPr>
            <w:tcW w:w="14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4D2CBE" w:rsidRDefault="00AB0497" w:rsidP="00AF679C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1.2.Основные правила нанесения размеров на чертежах и обозначение </w:t>
            </w: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шероховатости поверхности. Чертежный шрифт и выполнение надписей на чертежах. 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B0497" w:rsidRPr="004D2CBE" w:rsidRDefault="00AB0497" w:rsidP="008D5458">
            <w:pPr>
              <w:spacing w:before="119" w:after="119"/>
              <w:ind w:left="9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B0497" w:rsidRPr="004D2CBE" w:rsidRDefault="00AB0497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B0497" w:rsidRPr="004D2CBE" w:rsidRDefault="00AB0497" w:rsidP="00C874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497" w:rsidRPr="004D2CBE" w:rsidRDefault="00AB0497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B0497" w:rsidRPr="004D2CBE" w:rsidTr="005E074D">
        <w:trPr>
          <w:trHeight w:val="1590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4D2CBE" w:rsidRDefault="00AB0497" w:rsidP="00AF679C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4D2CBE" w:rsidRDefault="00D74D5C" w:rsidP="00D74D5C">
            <w:pPr>
              <w:spacing w:before="119" w:after="119"/>
              <w:ind w:left="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B0497"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равила проведения выносных и размерных линий для линейных и угловых размеров; общие требования к размерам в соответствии с ГОСТ 2.307-68; упрощения в нанесении размеров; правила обозначения шероховатости поверхности.Размеры и конструкция прописных и строчных букв русского алфавита, цифр и знаков.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4D2CBE" w:rsidRDefault="00AB0497" w:rsidP="00C8747A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4D2CBE" w:rsidRDefault="00AB0497" w:rsidP="00C874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4D2CBE" w:rsidTr="00C8747A">
        <w:trPr>
          <w:trHeight w:val="7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4D2CBE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4B7F9B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Упражнения:</w:t>
            </w: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нанесение размеров на чертежах деталей простой конфигурации. Заполнение основной надписи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61DE" w:rsidRPr="004D2CBE" w:rsidRDefault="009C61DE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497" w:rsidRPr="004D2CBE" w:rsidTr="005E074D">
        <w:trPr>
          <w:trHeight w:val="510"/>
          <w:tblCellSpacing w:w="0" w:type="dxa"/>
        </w:trPr>
        <w:tc>
          <w:tcPr>
            <w:tcW w:w="14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4D2CBE" w:rsidRDefault="00AB0497" w:rsidP="00AF679C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1.3</w:t>
            </w:r>
            <w:r w:rsidR="005F08E4"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построения и приёмы вычерчивания контуров технических деталей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B0497" w:rsidRPr="004D2CBE" w:rsidRDefault="00AB0497" w:rsidP="00C8747A">
            <w:pPr>
              <w:spacing w:before="119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B0497" w:rsidRPr="004D2CBE" w:rsidRDefault="00AB0497" w:rsidP="00AF67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AB0497" w:rsidRPr="004D2CBE" w:rsidRDefault="00AB0497" w:rsidP="00C874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497" w:rsidRPr="004D2CBE" w:rsidRDefault="00AB0497" w:rsidP="00AF67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97" w:rsidRPr="004D2CBE" w:rsidTr="005E074D">
        <w:trPr>
          <w:trHeight w:val="1425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4D2CBE" w:rsidRDefault="00AB0497" w:rsidP="00AF679C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4D2CBE" w:rsidRDefault="00AB0497" w:rsidP="00D74D5C">
            <w:pPr>
              <w:spacing w:before="119" w:after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Уклон и конусность на технических деталях, определение, правила построения по заданной величине и обозначение; приёмы вычерчивания контура деталей с применением различных геометрических построений; сопряжения, применяемые в технических контурах деталей. 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4D2CBE" w:rsidRDefault="00AB0497" w:rsidP="00AF679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0497" w:rsidRPr="004D2CBE" w:rsidRDefault="00AB0497" w:rsidP="00C874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4D2CBE" w:rsidTr="00C8747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4D2CBE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4B7F9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Упражнения:</w:t>
            </w: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Деление окружности на равные части. Выполнение спряжений. 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4D2CBE" w:rsidTr="00C874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4D2CBE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4B7F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вычерчивание контура технической детали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406375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4D2CBE" w:rsidTr="00C8747A">
        <w:trPr>
          <w:trHeight w:val="15"/>
          <w:tblCellSpacing w:w="0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AF679C">
            <w:pPr>
              <w:keepNext/>
              <w:spacing w:before="100" w:beforeAutospacing="1" w:after="62" w:line="240" w:lineRule="auto"/>
              <w:ind w:left="21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МАШИНОСТРОИТЕЛЬНОЕ ЧЕРЧЕНИЕ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AF67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79C" w:rsidRPr="004D2CBE" w:rsidRDefault="00AF679C" w:rsidP="00AF679C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4D2CBE" w:rsidRDefault="00C8747A" w:rsidP="00AF67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F9B" w:rsidRPr="004D2CBE" w:rsidTr="0017025F">
        <w:trPr>
          <w:trHeight w:val="427"/>
          <w:tblCellSpacing w:w="0" w:type="dxa"/>
        </w:trPr>
        <w:tc>
          <w:tcPr>
            <w:tcW w:w="14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F9B" w:rsidRPr="004D2CBE" w:rsidRDefault="004B7F9B" w:rsidP="0017025F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2.1. Изображения – виды, разрезы, сечения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B7F9B" w:rsidRPr="004D2CBE" w:rsidRDefault="004B7F9B" w:rsidP="00D74D5C">
            <w:pPr>
              <w:spacing w:before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B7F9B" w:rsidRPr="004D2CBE" w:rsidRDefault="004B7F9B" w:rsidP="00C8747A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4B7F9B" w:rsidRPr="004D2CBE" w:rsidRDefault="004B7F9B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B7F9B" w:rsidRPr="004D2CBE" w:rsidRDefault="004B7F9B" w:rsidP="00AF67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F9B" w:rsidRPr="004D2CBE" w:rsidTr="0017025F">
        <w:trPr>
          <w:trHeight w:val="3244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F9B" w:rsidRPr="004D2CBE" w:rsidRDefault="004B7F9B" w:rsidP="00C8747A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F9B" w:rsidRPr="004D2CBE" w:rsidRDefault="004B7F9B" w:rsidP="00D74D5C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Виды: назначение, расположение и обозначение основных, местных и дополнительных видов.</w:t>
            </w:r>
          </w:p>
          <w:p w:rsidR="004B7F9B" w:rsidRPr="004D2CBE" w:rsidRDefault="004B7F9B" w:rsidP="00D74D5C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Разрезы: горизонтальный, вертикальный (фронтальные и профильные) и наклонный. Сложные разрезы (ступенчатые и ломаные).</w:t>
            </w:r>
          </w:p>
          <w:p w:rsidR="004B7F9B" w:rsidRPr="004D2CBE" w:rsidRDefault="004B7F9B" w:rsidP="00D74D5C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Линии сечения, обозначения и надписи. Расположение разрезов. Местные разрезы. Соединение половины вида с половиной разреза. </w:t>
            </w:r>
          </w:p>
          <w:p w:rsidR="004B7F9B" w:rsidRPr="004D2CBE" w:rsidRDefault="004B7F9B" w:rsidP="00D74D5C">
            <w:pPr>
              <w:spacing w:before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Сечения вынесенные и наложенные. Расположение сечений, сечения цилиндрической поверхности. Обозначения и надписи. Графическое обозначение материалов в сечении.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F9B" w:rsidRPr="004D2CBE" w:rsidRDefault="004B7F9B" w:rsidP="004B7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4B7F9B" w:rsidRPr="004D2CBE" w:rsidRDefault="004B7F9B" w:rsidP="00AF67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F9B" w:rsidRPr="004D2CBE" w:rsidRDefault="004B7F9B" w:rsidP="00AF679C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7F9B" w:rsidRPr="004D2CBE" w:rsidRDefault="004B7F9B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4D2CBE" w:rsidTr="00C874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4D2CBE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4B7F9B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Упражнения:</w:t>
            </w: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простых разрезов, сечений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4D2CBE" w:rsidTr="00C874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4D2CBE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4B7F9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простых разрезов, сечений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406375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F9B" w:rsidRPr="004D2CBE" w:rsidTr="005E074D">
        <w:trPr>
          <w:trHeight w:val="630"/>
          <w:tblCellSpacing w:w="0" w:type="dxa"/>
        </w:trPr>
        <w:tc>
          <w:tcPr>
            <w:tcW w:w="14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F9B" w:rsidRPr="004D2CBE" w:rsidRDefault="004B7F9B" w:rsidP="004B7F9B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2.2. Эскизы деталей и рабочие чертежи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B7F9B" w:rsidRPr="004D2CBE" w:rsidRDefault="004B7F9B" w:rsidP="0017025F">
            <w:pPr>
              <w:spacing w:before="119" w:after="0" w:line="240" w:lineRule="auto"/>
              <w:ind w:hanging="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B7F9B" w:rsidRPr="004D2CBE" w:rsidRDefault="004B7F9B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4B7F9B" w:rsidRPr="004D2CBE" w:rsidRDefault="004B7F9B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7F9B" w:rsidRPr="004D2CBE" w:rsidTr="0017025F">
        <w:trPr>
          <w:trHeight w:val="2152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F9B" w:rsidRPr="004D2CBE" w:rsidRDefault="004B7F9B" w:rsidP="004B7F9B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F9B" w:rsidRPr="004D2CBE" w:rsidRDefault="004B7F9B" w:rsidP="004B7F9B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детали и её элементы. Графическая и текстовая часть чертежа.</w:t>
            </w:r>
          </w:p>
          <w:p w:rsidR="004B7F9B" w:rsidRPr="004D2CBE" w:rsidRDefault="004B7F9B" w:rsidP="004B7F9B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нанесении на чертеже обозначений шероховатости поверхностей. Обозначение на чертежах материала, применяемого для изготовления деталей. Назначение эскиза и рабочего чертежа. </w:t>
            </w:r>
          </w:p>
          <w:p w:rsidR="004B7F9B" w:rsidRPr="004D2CBE" w:rsidRDefault="004B7F9B" w:rsidP="004B7F9B">
            <w:pPr>
              <w:spacing w:before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составления чертежа детали по данным её эскиза. Выбор масштаба, формата и компоновки чертежа.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F9B" w:rsidRPr="004D2CBE" w:rsidRDefault="004B7F9B" w:rsidP="00C8747A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7F9B" w:rsidRPr="004D2CBE" w:rsidRDefault="004B7F9B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4D2CBE" w:rsidTr="00C874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4D2CBE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4B7F9B">
            <w:pPr>
              <w:spacing w:before="119" w:after="0" w:line="240" w:lineRule="auto"/>
              <w:ind w:firstLine="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Упражнения: </w:t>
            </w: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рабочих чертежей машиностроительных деталей.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F0F" w:rsidRPr="004D2CBE" w:rsidTr="0017025F">
        <w:trPr>
          <w:trHeight w:val="529"/>
          <w:tblCellSpacing w:w="0" w:type="dxa"/>
        </w:trPr>
        <w:tc>
          <w:tcPr>
            <w:tcW w:w="14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F0F" w:rsidRPr="004D2CBE" w:rsidRDefault="00BC2F0F" w:rsidP="00C8747A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2.3. Соединения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C2F0F" w:rsidRPr="004D2CBE" w:rsidRDefault="00BC2F0F" w:rsidP="00BC2F0F">
            <w:pPr>
              <w:spacing w:before="11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C2F0F" w:rsidRPr="004D2CBE" w:rsidRDefault="00BC2F0F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BC2F0F" w:rsidRPr="004D2CBE" w:rsidRDefault="00BC2F0F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F0F" w:rsidRPr="004D2CBE" w:rsidTr="00040054">
        <w:trPr>
          <w:trHeight w:val="615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F0F" w:rsidRPr="004D2CBE" w:rsidRDefault="00BC2F0F" w:rsidP="00C8747A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C2F0F" w:rsidRPr="004D2CBE" w:rsidRDefault="00BC2F0F" w:rsidP="00BC2F0F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Винтовая линия на поверхности цилиндра и конуса. Понятие о винтовой поверхности.</w:t>
            </w:r>
          </w:p>
          <w:p w:rsidR="00BC2F0F" w:rsidRPr="004D2CBE" w:rsidRDefault="00BC2F0F" w:rsidP="00BC2F0F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сведения о резьбе. Основные типы резьб. Различные профили резьбы. Условное изображение резьбы. Нарезание резьбы: сбеги, недорезы, проточки, фаски. Обозначение резьбы. Изображение стандартных резьбовых крепёжных деталей по их действительным размерам согласно ГОСТу (болты, шпильки, гайки, шайбы и др.).</w:t>
            </w:r>
          </w:p>
          <w:p w:rsidR="00BC2F0F" w:rsidRPr="004D2CBE" w:rsidRDefault="00BC2F0F" w:rsidP="00BC2F0F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виды разъёмных соединений: резьбовые, шпоночные, шлицевые, штифтовые соединения деталей, их назначение, условия выполнения. </w:t>
            </w:r>
          </w:p>
          <w:p w:rsidR="00BC2F0F" w:rsidRPr="004D2CBE" w:rsidRDefault="00BC2F0F" w:rsidP="00BC2F0F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соединений при помощи болтов, шпилек, винтов, упрощение по ГОСТ 2.315-68.</w:t>
            </w:r>
          </w:p>
          <w:p w:rsidR="00BC2F0F" w:rsidRPr="004D2CBE" w:rsidRDefault="00BC2F0F" w:rsidP="00BC2F0F">
            <w:pPr>
              <w:spacing w:before="11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Сборочные чертежи неразъёмных соединений.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C2F0F" w:rsidRPr="004D2CBE" w:rsidRDefault="00BC2F0F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BC2F0F" w:rsidRPr="004D2CBE" w:rsidRDefault="00BC2F0F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808" w:rsidRPr="004D2CBE" w:rsidTr="009A1808">
        <w:trPr>
          <w:trHeight w:val="395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808" w:rsidRPr="004D2CBE" w:rsidRDefault="009A1808" w:rsidP="00C8747A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1808" w:rsidRPr="004D2CBE" w:rsidRDefault="009A1808" w:rsidP="009A1808">
            <w:pPr>
              <w:spacing w:before="119" w:after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Упражнения: </w:t>
            </w: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и обозначение резьб.</w:t>
            </w:r>
          </w:p>
        </w:tc>
        <w:tc>
          <w:tcPr>
            <w:tcW w:w="43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1808" w:rsidRPr="004D2CBE" w:rsidRDefault="009A1808" w:rsidP="009A18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808" w:rsidRPr="004D2CBE" w:rsidRDefault="009A1808" w:rsidP="009A18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9A1808" w:rsidRPr="004D2CBE" w:rsidRDefault="009A1808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808" w:rsidRPr="004D2CBE" w:rsidTr="00AE38A8">
        <w:trPr>
          <w:trHeight w:val="221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808" w:rsidRPr="004D2CBE" w:rsidRDefault="009A1808" w:rsidP="00C8747A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A1808" w:rsidRPr="004D2CBE" w:rsidRDefault="009A1808" w:rsidP="00BC2F0F">
            <w:pPr>
              <w:spacing w:before="119" w:after="11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A1808" w:rsidRPr="004D2CBE" w:rsidRDefault="009A1808" w:rsidP="009A180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9A1808" w:rsidRPr="004D2CBE" w:rsidRDefault="009A1808" w:rsidP="009A180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4D2CBE" w:rsidTr="00AF679C">
        <w:trPr>
          <w:trHeight w:val="48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4D2CBE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BC2F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вычерчивание крепежных деталей с резьбой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F0F" w:rsidRPr="004D2CBE" w:rsidTr="00040054">
        <w:trPr>
          <w:trHeight w:val="510"/>
          <w:tblCellSpacing w:w="0" w:type="dxa"/>
        </w:trPr>
        <w:tc>
          <w:tcPr>
            <w:tcW w:w="14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F0F" w:rsidRPr="004D2CBE" w:rsidRDefault="00BC2F0F" w:rsidP="00BC2F0F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2.4. Общие сведения об изделиях и составлении сборочных чертежей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C2F0F" w:rsidRPr="004D2CBE" w:rsidRDefault="00BC2F0F" w:rsidP="00BC2F0F">
            <w:pPr>
              <w:spacing w:before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C2F0F" w:rsidRPr="004D2CBE" w:rsidRDefault="00BC2F0F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BC2F0F" w:rsidRPr="004D2CBE" w:rsidRDefault="00BC2F0F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F0F" w:rsidRPr="004D2CBE" w:rsidTr="00040054">
        <w:trPr>
          <w:trHeight w:val="2384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F0F" w:rsidRPr="004D2CBE" w:rsidRDefault="00BC2F0F" w:rsidP="00BC2F0F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F0F" w:rsidRPr="004D2CBE" w:rsidRDefault="00BC2F0F" w:rsidP="00BC2F0F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конструкторской документации. Чертёж общего вида, его назначение и содержание.</w:t>
            </w:r>
          </w:p>
          <w:p w:rsidR="00BC2F0F" w:rsidRPr="004D2CBE" w:rsidRDefault="00BC2F0F" w:rsidP="00BC2F0F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Сборочный чертёж, его назначение и содержание. Последовательность выполнения сборочного чертежа.</w:t>
            </w:r>
          </w:p>
          <w:p w:rsidR="00BC2F0F" w:rsidRPr="004D2CBE" w:rsidRDefault="00BC2F0F" w:rsidP="00BC2F0F">
            <w:pPr>
              <w:spacing w:before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спецификаций. Порядок заполнения спецификации. Основная надпись на текстовых документах. Нанесение номеров позиций на сборочном чертеже.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F0F" w:rsidRPr="004D2CBE" w:rsidRDefault="00BC2F0F" w:rsidP="00C8747A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2F0F" w:rsidRPr="004D2CBE" w:rsidRDefault="00BC2F0F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4D2CBE" w:rsidTr="00C874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4D2CBE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17025F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4D2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сборочных чертежей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4D2CBE" w:rsidTr="0017025F">
        <w:trPr>
          <w:trHeight w:val="577"/>
          <w:tblCellSpacing w:w="0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17025F" w:rsidP="0017025F">
            <w:pPr>
              <w:keepNext/>
              <w:spacing w:before="100" w:beforeAutospacing="1" w:after="62" w:line="240" w:lineRule="auto"/>
              <w:ind w:left="2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747A"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747A"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ЧЕРТЕЖИ ПО СПЕЦИАЛЬНОСТИ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4D2CBE" w:rsidTr="0017025F">
        <w:trPr>
          <w:trHeight w:val="388"/>
          <w:tblCellSpacing w:w="0" w:type="dxa"/>
        </w:trPr>
        <w:tc>
          <w:tcPr>
            <w:tcW w:w="14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3.1Чтение чертежей изделий, </w:t>
            </w: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механизмов и узлов используемого оборудования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8747A" w:rsidRPr="004D2CBE" w:rsidRDefault="0017025F" w:rsidP="00C8747A">
            <w:pPr>
              <w:spacing w:before="100" w:beforeAutospacing="1" w:after="119" w:line="210" w:lineRule="atLeast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FF"/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25F" w:rsidRPr="004D2CBE" w:rsidTr="0017025F">
        <w:trPr>
          <w:trHeight w:val="1102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025F" w:rsidRPr="004D2CBE" w:rsidRDefault="0017025F" w:rsidP="00C8747A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025F" w:rsidRPr="004D2CBE" w:rsidRDefault="0017025F" w:rsidP="0017025F">
            <w:pPr>
              <w:spacing w:before="100" w:beforeAutospacing="1" w:after="119" w:line="210" w:lineRule="atLeast"/>
              <w:ind w:lef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данной сборочной единицы, работа сборочной единицы. Количество деталей входящих в сборочную единицу, количество стандартных деталей. Габаритные, установочные, присоединительные и монтажные размеры. Деталирование сборочного чертежа.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025F" w:rsidRPr="004D2CBE" w:rsidRDefault="0017025F" w:rsidP="00C8747A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7025F" w:rsidRPr="004D2CBE" w:rsidRDefault="0017025F" w:rsidP="00C8747A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747A" w:rsidRPr="004D2CBE" w:rsidTr="00C874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4D2CBE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Упражнения: </w:t>
            </w:r>
            <w:r w:rsidRPr="004D2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сборочных чертежей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044E5A" w:rsidP="00044E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4D2CBE" w:rsidTr="00351B93">
        <w:trPr>
          <w:trHeight w:val="279"/>
          <w:tblCellSpacing w:w="0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Итоговое занятие: </w:t>
            </w:r>
            <w:r w:rsidR="00406375" w:rsidRPr="004D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диф. </w:t>
            </w:r>
            <w:r w:rsidRPr="004D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17025F" w:rsidP="001702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4D2CBE" w:rsidTr="0017025F">
        <w:trPr>
          <w:trHeight w:val="407"/>
          <w:tblCellSpacing w:w="0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8747A" w:rsidRPr="004D2CBE" w:rsidRDefault="00C8747A" w:rsidP="00C8747A">
            <w:pPr>
              <w:spacing w:before="100" w:beforeAutospacing="1" w:after="119" w:line="18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4D2CBE" w:rsidRDefault="001A32FF" w:rsidP="00C8747A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45</w:t>
            </w:r>
            <w:bookmarkStart w:id="2" w:name="_GoBack"/>
            <w:bookmarkEnd w:id="2"/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4D2CBE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747A" w:rsidRPr="004D2CBE" w:rsidRDefault="00C8747A" w:rsidP="00C8747A">
      <w:pPr>
        <w:keepNext/>
        <w:pageBreakBefore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sectPr w:rsidR="00C8747A" w:rsidRPr="004D2CBE" w:rsidSect="008D5458">
          <w:pgSz w:w="16838" w:h="11906" w:orient="landscape"/>
          <w:pgMar w:top="1701" w:right="709" w:bottom="851" w:left="1134" w:header="142" w:footer="386" w:gutter="0"/>
          <w:cols w:space="708"/>
          <w:docGrid w:linePitch="360"/>
        </w:sectPr>
      </w:pPr>
    </w:p>
    <w:p w:rsidR="00C8747A" w:rsidRPr="004D2CBE" w:rsidRDefault="00C8747A" w:rsidP="002565E5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3. </w:t>
      </w:r>
      <w:r w:rsidR="008C6E5C" w:rsidRPr="004D2CB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У</w:t>
      </w:r>
      <w:r w:rsidRPr="004D2CB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словия реализации программы </w:t>
      </w:r>
      <w:r w:rsidR="00692193" w:rsidRPr="004D2CB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предмета</w:t>
      </w:r>
    </w:p>
    <w:p w:rsidR="00AE38A8" w:rsidRPr="004D2CBE" w:rsidRDefault="00AE38A8" w:rsidP="004060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747A" w:rsidRPr="004D2CBE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8747A" w:rsidRPr="004D2CBE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требует наличия учебного кабинета «Инженерная графика».</w:t>
      </w:r>
    </w:p>
    <w:p w:rsidR="00C8747A" w:rsidRPr="004D2CBE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Оборудование учебного кабинета:</w:t>
      </w:r>
    </w:p>
    <w:p w:rsidR="00C8747A" w:rsidRPr="004D2CBE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- посадочные места для обучающихся – 15 мест;</w:t>
      </w:r>
    </w:p>
    <w:p w:rsidR="00C8747A" w:rsidRPr="004D2CBE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преподавателя;</w:t>
      </w:r>
    </w:p>
    <w:p w:rsidR="00C8747A" w:rsidRPr="004D2CBE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- комплект плакатов по дисциплине «Черчение»;</w:t>
      </w:r>
    </w:p>
    <w:p w:rsidR="00C8747A" w:rsidRPr="004D2CBE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- объемные модели геометрических тел;</w:t>
      </w:r>
    </w:p>
    <w:p w:rsidR="00C8747A" w:rsidRPr="004D2CBE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- макеты;</w:t>
      </w:r>
    </w:p>
    <w:p w:rsidR="00C8747A" w:rsidRPr="004D2CBE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- чертежи.</w:t>
      </w:r>
    </w:p>
    <w:p w:rsidR="00C8747A" w:rsidRPr="004D2CBE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 обучения: ПК, проектор</w:t>
      </w:r>
    </w:p>
    <w:p w:rsidR="00AE38A8" w:rsidRPr="004D2CBE" w:rsidRDefault="00AE38A8" w:rsidP="0040604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C8747A" w:rsidRPr="004D2CBE" w:rsidRDefault="00C8747A" w:rsidP="0040604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3.2. Информационное обеспечение обучения</w:t>
      </w:r>
    </w:p>
    <w:p w:rsidR="00C8747A" w:rsidRPr="004D2CBE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C2260" w:rsidRPr="004D2CBE" w:rsidRDefault="00C8747A" w:rsidP="001C226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1C2260" w:rsidRPr="004D2CBE" w:rsidRDefault="001C2260" w:rsidP="001C226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Березина Н.А. Инженерная графика. М.: ООО «Издательский Дом «Альфа-М», 201</w:t>
      </w:r>
      <w:r w:rsidR="00692193" w:rsidRPr="004D2CBE">
        <w:rPr>
          <w:rFonts w:ascii="Times New Roman" w:hAnsi="Times New Roman"/>
          <w:sz w:val="24"/>
          <w:szCs w:val="24"/>
        </w:rPr>
        <w:t>9</w:t>
      </w:r>
    </w:p>
    <w:p w:rsidR="001C2260" w:rsidRPr="004D2CBE" w:rsidRDefault="001C2260" w:rsidP="001C226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Бродский А.М.,Фазлулин  Э.М.,Халдинов В.А.Инженерная графика М.: ОИЦ «Академия», 201</w:t>
      </w:r>
      <w:r w:rsidR="00692193" w:rsidRPr="004D2CBE">
        <w:rPr>
          <w:rFonts w:ascii="Times New Roman" w:hAnsi="Times New Roman"/>
          <w:sz w:val="24"/>
          <w:szCs w:val="24"/>
        </w:rPr>
        <w:t>9</w:t>
      </w:r>
    </w:p>
    <w:p w:rsidR="001C2260" w:rsidRPr="004D2CBE" w:rsidRDefault="001C2260" w:rsidP="001C226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Бродский А.М., Фазлулин Э.М., Халдинов В.А.Практикум по инженерной графике  ОИЦ «Академия», 20</w:t>
      </w:r>
      <w:r w:rsidR="00692193" w:rsidRPr="004D2CBE">
        <w:rPr>
          <w:rFonts w:ascii="Times New Roman" w:hAnsi="Times New Roman"/>
          <w:sz w:val="24"/>
          <w:szCs w:val="24"/>
        </w:rPr>
        <w:t>20</w:t>
      </w:r>
    </w:p>
    <w:p w:rsidR="001C2260" w:rsidRPr="004D2CBE" w:rsidRDefault="001C2260" w:rsidP="001C226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К уликов В.П. Инженерная графика (СПО) М.: ООО«Издательство» КноРус», 201</w:t>
      </w:r>
      <w:r w:rsidR="00692193" w:rsidRPr="004D2CBE">
        <w:rPr>
          <w:rFonts w:ascii="Times New Roman" w:hAnsi="Times New Roman"/>
          <w:sz w:val="24"/>
          <w:szCs w:val="24"/>
        </w:rPr>
        <w:t>8</w:t>
      </w:r>
    </w:p>
    <w:p w:rsidR="001C2260" w:rsidRPr="004D2CBE" w:rsidRDefault="001C2260" w:rsidP="001C226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Муравьев С.Н., Пуйческу Ф.И.Инженерная графика М.:  ОИЦ «Академия», 201</w:t>
      </w:r>
      <w:r w:rsidR="00692193" w:rsidRPr="004D2CBE">
        <w:rPr>
          <w:rFonts w:ascii="Times New Roman" w:hAnsi="Times New Roman"/>
          <w:sz w:val="24"/>
          <w:szCs w:val="24"/>
        </w:rPr>
        <w:t>8</w:t>
      </w:r>
    </w:p>
    <w:p w:rsidR="00C8747A" w:rsidRPr="004D2CBE" w:rsidRDefault="00C8747A" w:rsidP="0040604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 Боголюбов С.К. Инженерная графика:– М.; Машиностроение, 20</w:t>
      </w:r>
      <w:r w:rsidR="001C2260" w:rsidRPr="004D2CB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92193" w:rsidRPr="004D2CB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.-390с.</w:t>
      </w:r>
    </w:p>
    <w:p w:rsidR="00C8747A" w:rsidRPr="004D2CBE" w:rsidRDefault="00C8747A" w:rsidP="0040604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Миронова Р.С., Миронов Б.Г. Инженерная графика: – М.; Высшая школа, 20</w:t>
      </w:r>
      <w:r w:rsidR="001C2260" w:rsidRPr="004D2CB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92193" w:rsidRPr="004D2CB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.-288с.</w:t>
      </w:r>
    </w:p>
    <w:p w:rsidR="00C8747A" w:rsidRPr="004D2CBE" w:rsidRDefault="00C8747A" w:rsidP="0040604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Чекмарёв А.А. Справочник по машиностроительному черчению: – М.; Высшая школа, 20</w:t>
      </w:r>
      <w:r w:rsidR="001C2260" w:rsidRPr="004D2CB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92193" w:rsidRPr="004D2CB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.-378с.</w:t>
      </w:r>
    </w:p>
    <w:p w:rsidR="00C8747A" w:rsidRPr="004D2CBE" w:rsidRDefault="00C8747A" w:rsidP="001C226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Дополнительные источники: </w:t>
      </w:r>
    </w:p>
    <w:p w:rsidR="00C8747A" w:rsidRPr="004D2CBE" w:rsidRDefault="00C8747A" w:rsidP="0040604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Бабулин Н.А. Построение и чтение машиностроительных чертежей: – М.; Высшая школа, 20</w:t>
      </w:r>
      <w:r w:rsidR="001C2260" w:rsidRPr="004D2CB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92193" w:rsidRPr="004D2CB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747A" w:rsidRPr="004D2CBE" w:rsidRDefault="00C8747A" w:rsidP="0040604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Вышнепольский И.С. Техническое черчение – М.: Высшая школа, 201</w:t>
      </w:r>
      <w:r w:rsidR="00692193" w:rsidRPr="004D2CB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747A" w:rsidRPr="004D2CBE" w:rsidRDefault="00C8747A" w:rsidP="0040604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 xml:space="preserve">Левицкий В.С. Машиностроительное черчение. – М.; Высшая школа, </w:t>
      </w:r>
      <w:r w:rsidR="001C2260" w:rsidRPr="004D2CB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92193" w:rsidRPr="004D2CB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C2260" w:rsidRPr="004D2CB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747A" w:rsidRPr="004D2CBE" w:rsidRDefault="00C8747A" w:rsidP="0040604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sz w:val="24"/>
          <w:szCs w:val="24"/>
          <w:lang w:eastAsia="ru-RU"/>
        </w:rPr>
        <w:t>Миронов Б.Г., Миронова Р.С. Инженерная графика – М.: Высшая школа, 20</w:t>
      </w:r>
      <w:r w:rsidR="00692193" w:rsidRPr="004D2CB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C2260" w:rsidRPr="004D2CBE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C8747A" w:rsidRPr="004D2CBE" w:rsidRDefault="001C2260" w:rsidP="004060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Интернет ист</w:t>
      </w:r>
      <w:r w:rsidR="0085212C" w:rsidRPr="004D2CBE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D2CBE">
        <w:rPr>
          <w:rFonts w:ascii="Times New Roman" w:eastAsia="Times New Roman" w:hAnsi="Times New Roman"/>
          <w:b/>
          <w:sz w:val="24"/>
          <w:szCs w:val="24"/>
          <w:lang w:eastAsia="ru-RU"/>
        </w:rPr>
        <w:t>чники:</w:t>
      </w:r>
    </w:p>
    <w:p w:rsidR="004D03DB" w:rsidRPr="004D2CBE" w:rsidRDefault="00732B0F" w:rsidP="004D03D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11" w:history="1">
        <w:r w:rsidR="004D03DB" w:rsidRPr="004D2CBE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4D03DB" w:rsidRPr="004D2CBE">
          <w:rPr>
            <w:rStyle w:val="aa"/>
            <w:rFonts w:ascii="Times New Roman" w:hAnsi="Times New Roman"/>
            <w:sz w:val="24"/>
            <w:szCs w:val="24"/>
          </w:rPr>
          <w:t>://</w:t>
        </w:r>
        <w:r w:rsidR="004D03DB" w:rsidRPr="004D2CBE">
          <w:rPr>
            <w:rStyle w:val="aa"/>
            <w:rFonts w:ascii="Times New Roman" w:hAnsi="Times New Roman"/>
            <w:sz w:val="24"/>
            <w:szCs w:val="24"/>
            <w:lang w:val="en-US"/>
          </w:rPr>
          <w:t>wwwstudfiles</w:t>
        </w:r>
        <w:r w:rsidR="004D03DB" w:rsidRPr="004D2CBE">
          <w:rPr>
            <w:rStyle w:val="aa"/>
            <w:rFonts w:ascii="Times New Roman" w:hAnsi="Times New Roman"/>
            <w:sz w:val="24"/>
            <w:szCs w:val="24"/>
          </w:rPr>
          <w:t>.</w:t>
        </w:r>
        <w:r w:rsidR="004D03DB" w:rsidRPr="004D2CBE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61A06" w:rsidRPr="004D2CBE">
        <w:rPr>
          <w:sz w:val="24"/>
          <w:szCs w:val="24"/>
        </w:rPr>
        <w:t xml:space="preserve"> </w:t>
      </w:r>
      <w:r w:rsidR="004D03DB" w:rsidRPr="004D2CBE">
        <w:rPr>
          <w:rFonts w:ascii="Times New Roman" w:hAnsi="Times New Roman"/>
          <w:sz w:val="24"/>
          <w:szCs w:val="24"/>
        </w:rPr>
        <w:t>(сайт содержит общие положения ЕСКД и ЕСТД)</w:t>
      </w:r>
    </w:p>
    <w:p w:rsidR="004D03DB" w:rsidRPr="004D2CBE" w:rsidRDefault="00732B0F" w:rsidP="004D03D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12" w:history="1">
        <w:r w:rsidR="004D03DB" w:rsidRPr="004D2CBE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4D03DB" w:rsidRPr="004D2CBE">
          <w:rPr>
            <w:rStyle w:val="aa"/>
            <w:rFonts w:ascii="Times New Roman" w:hAnsi="Times New Roman"/>
            <w:sz w:val="24"/>
            <w:szCs w:val="24"/>
          </w:rPr>
          <w:t>://</w:t>
        </w:r>
        <w:r w:rsidR="004D03DB" w:rsidRPr="004D2CBE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4D03DB" w:rsidRPr="004D2CBE">
          <w:rPr>
            <w:rStyle w:val="aa"/>
            <w:rFonts w:ascii="Times New Roman" w:hAnsi="Times New Roman"/>
            <w:sz w:val="24"/>
            <w:szCs w:val="24"/>
          </w:rPr>
          <w:t>.</w:t>
        </w:r>
        <w:r w:rsidR="004D03DB" w:rsidRPr="004D2CBE">
          <w:rPr>
            <w:rStyle w:val="aa"/>
            <w:rFonts w:ascii="Times New Roman" w:hAnsi="Times New Roman"/>
            <w:sz w:val="24"/>
            <w:szCs w:val="24"/>
            <w:lang w:val="en-US"/>
          </w:rPr>
          <w:t>rae</w:t>
        </w:r>
        <w:r w:rsidR="004D03DB" w:rsidRPr="004D2CBE">
          <w:rPr>
            <w:rStyle w:val="aa"/>
            <w:rFonts w:ascii="Times New Roman" w:hAnsi="Times New Roman"/>
            <w:sz w:val="24"/>
            <w:szCs w:val="24"/>
          </w:rPr>
          <w:t>.</w:t>
        </w:r>
        <w:r w:rsidR="004D03DB" w:rsidRPr="004D2CBE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="004D03DB" w:rsidRPr="004D2CBE">
          <w:rPr>
            <w:rStyle w:val="aa"/>
            <w:rFonts w:ascii="Times New Roman" w:hAnsi="Times New Roman"/>
            <w:sz w:val="24"/>
            <w:szCs w:val="24"/>
          </w:rPr>
          <w:t>|67/</w:t>
        </w:r>
      </w:hyperlink>
      <w:r w:rsidR="00761A06" w:rsidRPr="004D2CBE">
        <w:rPr>
          <w:sz w:val="24"/>
          <w:szCs w:val="24"/>
        </w:rPr>
        <w:t xml:space="preserve"> </w:t>
      </w:r>
      <w:r w:rsidR="004D03DB" w:rsidRPr="004D2CBE">
        <w:rPr>
          <w:rFonts w:ascii="Times New Roman" w:hAnsi="Times New Roman"/>
          <w:sz w:val="24"/>
          <w:szCs w:val="24"/>
        </w:rPr>
        <w:t>(</w:t>
      </w:r>
      <w:r w:rsidR="004D03DB" w:rsidRPr="004D2CBE">
        <w:rPr>
          <w:rFonts w:ascii="Times New Roman" w:hAnsi="Times New Roman"/>
          <w:sz w:val="24"/>
          <w:szCs w:val="24"/>
          <w:lang w:val="en-US"/>
        </w:rPr>
        <w:t>c</w:t>
      </w:r>
      <w:r w:rsidR="004D03DB" w:rsidRPr="004D2CBE">
        <w:rPr>
          <w:rFonts w:ascii="Times New Roman" w:hAnsi="Times New Roman"/>
          <w:sz w:val="24"/>
          <w:szCs w:val="24"/>
        </w:rPr>
        <w:t>айт содержит краткий курс Инженерной графики)</w:t>
      </w:r>
    </w:p>
    <w:p w:rsidR="004D03DB" w:rsidRPr="004D2CBE" w:rsidRDefault="004D03DB" w:rsidP="004060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EB2" w:rsidRPr="004D2CBE" w:rsidRDefault="00C8747A" w:rsidP="00234EB2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D2CB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Контроль и оценка результатов освоения </w:t>
      </w:r>
      <w:r w:rsidR="00AF0D71" w:rsidRPr="004D2CB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д</w:t>
      </w:r>
      <w:r w:rsidRPr="004D2CB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исциплины</w:t>
      </w:r>
      <w:r w:rsidR="00410B82" w:rsidRPr="004D2CB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p w:rsidR="00410B82" w:rsidRPr="004D2CBE" w:rsidRDefault="00234EB2" w:rsidP="00234EB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         </w:t>
      </w:r>
      <w:r w:rsidR="00410B82" w:rsidRPr="004D2CBE">
        <w:rPr>
          <w:rFonts w:ascii="Times New Roman" w:hAnsi="Times New Roman"/>
          <w:sz w:val="24"/>
          <w:szCs w:val="24"/>
        </w:rPr>
        <w:t xml:space="preserve">Текущий контроль и оценка результатов освоения </w:t>
      </w:r>
      <w:r w:rsidR="0052230E" w:rsidRPr="004D2CBE">
        <w:rPr>
          <w:rFonts w:ascii="Times New Roman" w:hAnsi="Times New Roman"/>
          <w:sz w:val="24"/>
          <w:szCs w:val="24"/>
        </w:rPr>
        <w:t xml:space="preserve">предмета </w:t>
      </w:r>
      <w:r w:rsidR="00410B82" w:rsidRPr="004D2CBE">
        <w:rPr>
          <w:rFonts w:ascii="Times New Roman" w:hAnsi="Times New Roman"/>
          <w:sz w:val="24"/>
          <w:szCs w:val="24"/>
        </w:rPr>
        <w:t>осуществляется преподавателем в процессе проведения практических занятий,  тестирования, и устного опроса.</w:t>
      </w:r>
    </w:p>
    <w:p w:rsidR="00410B82" w:rsidRPr="004D2CBE" w:rsidRDefault="00410B82" w:rsidP="00234EB2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D2CBE">
        <w:rPr>
          <w:rFonts w:ascii="Times New Roman" w:hAnsi="Times New Roman"/>
          <w:spacing w:val="-3"/>
          <w:sz w:val="24"/>
          <w:szCs w:val="24"/>
        </w:rPr>
        <w:t>Обучение учебно</w:t>
      </w:r>
      <w:r w:rsidR="0052230E" w:rsidRPr="004D2CBE">
        <w:rPr>
          <w:rFonts w:ascii="Times New Roman" w:hAnsi="Times New Roman"/>
          <w:spacing w:val="-3"/>
          <w:sz w:val="24"/>
          <w:szCs w:val="24"/>
        </w:rPr>
        <w:t xml:space="preserve">го предмета </w:t>
      </w:r>
      <w:r w:rsidRPr="004D2CBE">
        <w:rPr>
          <w:rFonts w:ascii="Times New Roman" w:hAnsi="Times New Roman"/>
          <w:spacing w:val="-3"/>
          <w:sz w:val="24"/>
          <w:szCs w:val="24"/>
        </w:rPr>
        <w:t>завершается промежуточной аттестацией.</w:t>
      </w:r>
    </w:p>
    <w:p w:rsidR="00410B82" w:rsidRPr="004D2CBE" w:rsidRDefault="00410B82" w:rsidP="00410B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Формы и методы промежуточной аттестации и</w:t>
      </w:r>
      <w:r w:rsidRPr="004D2CBE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4D2CBE">
        <w:rPr>
          <w:rFonts w:ascii="Times New Roman" w:hAnsi="Times New Roman"/>
          <w:sz w:val="24"/>
          <w:szCs w:val="24"/>
        </w:rPr>
        <w:t>екущего контроля по учебно</w:t>
      </w:r>
      <w:r w:rsidR="0052230E" w:rsidRPr="004D2CBE">
        <w:rPr>
          <w:rFonts w:ascii="Times New Roman" w:hAnsi="Times New Roman"/>
          <w:sz w:val="24"/>
          <w:szCs w:val="24"/>
        </w:rPr>
        <w:t>му</w:t>
      </w:r>
      <w:r w:rsidRPr="004D2CBE">
        <w:rPr>
          <w:rFonts w:ascii="Times New Roman" w:hAnsi="Times New Roman"/>
          <w:sz w:val="24"/>
          <w:szCs w:val="24"/>
        </w:rPr>
        <w:t xml:space="preserve"> </w:t>
      </w:r>
      <w:r w:rsidR="0052230E" w:rsidRPr="004D2CBE">
        <w:rPr>
          <w:rFonts w:ascii="Times New Roman" w:hAnsi="Times New Roman"/>
          <w:sz w:val="24"/>
          <w:szCs w:val="24"/>
        </w:rPr>
        <w:t>предмету</w:t>
      </w:r>
      <w:r w:rsidRPr="004D2CBE">
        <w:rPr>
          <w:rFonts w:ascii="Times New Roman" w:hAnsi="Times New Roman"/>
          <w:sz w:val="24"/>
          <w:szCs w:val="24"/>
        </w:rPr>
        <w:t xml:space="preserve">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410B82" w:rsidRPr="004D2CBE" w:rsidRDefault="00410B82" w:rsidP="00410B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747A" w:rsidRPr="004D2CBE" w:rsidRDefault="00C8747A" w:rsidP="0040604C">
      <w:pPr>
        <w:keepNext/>
        <w:pageBreakBefore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396"/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8"/>
        <w:gridCol w:w="4882"/>
      </w:tblGrid>
      <w:tr w:rsidR="00410B82" w:rsidRPr="004D2CBE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B82" w:rsidRPr="004D2CBE" w:rsidRDefault="00410B82" w:rsidP="00410B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B82" w:rsidRPr="004D2CBE" w:rsidRDefault="00410B82" w:rsidP="00410B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410B82" w:rsidRPr="004D2CBE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10B82" w:rsidRPr="004D2CBE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B82" w:rsidRPr="004D2CBE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numPr>
                <w:ilvl w:val="0"/>
                <w:numId w:val="25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чертежи средней сложности и сложных конструкций, изделий, узлов и деталей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контроля - Практическая работа: чтение чертежей изделий, механизмов и узлов используемого оборудования </w:t>
            </w:r>
          </w:p>
          <w:p w:rsidR="00410B82" w:rsidRPr="004D2CBE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контроля – сравнение с эталоном.</w:t>
            </w:r>
          </w:p>
        </w:tc>
      </w:tr>
      <w:tr w:rsidR="00410B82" w:rsidRPr="004D2CBE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numPr>
                <w:ilvl w:val="0"/>
                <w:numId w:val="25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конструкторской документацией для выполнения трудовых функций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 - Практическая работа: чтение технологической документации</w:t>
            </w:r>
          </w:p>
          <w:p w:rsidR="00410B82" w:rsidRPr="004D2CBE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контроля – сравнение с эталоном.</w:t>
            </w:r>
          </w:p>
        </w:tc>
      </w:tr>
      <w:tr w:rsidR="00410B82" w:rsidRPr="004D2CBE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B82" w:rsidRPr="004D2CBE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разработки, оформления и чтения конструкторской и технологической документации;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работа, опрос</w:t>
            </w:r>
          </w:p>
        </w:tc>
      </w:tr>
      <w:tr w:rsidR="00410B82" w:rsidRPr="004D2CBE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сборочных чертежах;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работа, опрос</w:t>
            </w:r>
          </w:p>
        </w:tc>
      </w:tr>
      <w:tr w:rsidR="00410B82" w:rsidRPr="004D2CBE" w:rsidTr="00410B82">
        <w:trPr>
          <w:trHeight w:val="705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numPr>
                <w:ilvl w:val="0"/>
                <w:numId w:val="15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приемы техники черчения, правила выполнения чертежей;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работа, опрос</w:t>
            </w:r>
          </w:p>
        </w:tc>
      </w:tr>
      <w:tr w:rsidR="00410B82" w:rsidRPr="004D2CBE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numPr>
                <w:ilvl w:val="0"/>
                <w:numId w:val="16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машиностроительного черчения;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410B82" w:rsidRPr="004D2CBE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единой системы конструкторской документации (ЕСКД)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4D2CBE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</w:tbl>
    <w:p w:rsidR="002952DC" w:rsidRPr="004D2CBE" w:rsidRDefault="002952DC" w:rsidP="001349F0">
      <w:pPr>
        <w:tabs>
          <w:tab w:val="left" w:pos="4019"/>
        </w:tabs>
        <w:rPr>
          <w:sz w:val="24"/>
          <w:szCs w:val="24"/>
        </w:rPr>
      </w:pPr>
    </w:p>
    <w:p w:rsidR="004C1232" w:rsidRPr="004D2CBE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Pr="004D2CBE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B82" w:rsidRPr="004D2CBE" w:rsidRDefault="00410B8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B82" w:rsidRPr="004D2CBE" w:rsidRDefault="00410B8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B82" w:rsidRPr="004D2CBE" w:rsidRDefault="00410B8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Pr="004D2CBE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Pr="004D2CBE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8"/>
        <w:gridCol w:w="4882"/>
      </w:tblGrid>
      <w:tr w:rsidR="004C1232" w:rsidRPr="004D2CBE" w:rsidTr="00E95DAA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1232" w:rsidRPr="004D2CBE" w:rsidRDefault="004C1232" w:rsidP="00E95D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1232" w:rsidRPr="004D2CBE" w:rsidRDefault="004C1232" w:rsidP="00E95D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4C1232" w:rsidRPr="004D2CBE" w:rsidTr="004C123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1232" w:rsidRPr="004D2CBE" w:rsidRDefault="004C1232" w:rsidP="00962E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1.1.Читать чертежи средней сложности и сложные сварные металлоконструкции</w:t>
            </w:r>
            <w:r w:rsidR="00410B82"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1232" w:rsidRPr="004D2CBE" w:rsidRDefault="006C0F4B" w:rsidP="006C0F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C1232" w:rsidRPr="004D2CBE" w:rsidTr="004C123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1232" w:rsidRPr="004D2CBE" w:rsidRDefault="004C1232" w:rsidP="006C0F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1.2 </w:t>
            </w:r>
            <w:r w:rsidR="006C0F4B"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конструкторскую, нормативно- техническую и производственно- технологическую документацию по сварке</w:t>
            </w:r>
            <w:r w:rsidR="00410B82"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1232" w:rsidRPr="004D2CBE" w:rsidRDefault="006C0F4B" w:rsidP="006C0F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62E63" w:rsidRPr="004D2CBE" w:rsidTr="004C123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E63" w:rsidRPr="004D2CBE" w:rsidRDefault="006C0F4B" w:rsidP="006C0F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 Осуществлять поиск информации, необходимой для эффективного выполнения профессиональных задач</w:t>
            </w:r>
            <w:r w:rsidR="00410B82"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E63" w:rsidRPr="004D2CBE" w:rsidRDefault="006C0F4B" w:rsidP="006C0F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занятия, опрос</w:t>
            </w:r>
          </w:p>
        </w:tc>
      </w:tr>
      <w:tr w:rsidR="00962E63" w:rsidRPr="004D2CBE" w:rsidTr="004C123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E63" w:rsidRPr="004D2CBE" w:rsidRDefault="006C0F4B" w:rsidP="006C0F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 Использовать информационно- коммуникативные технологии в профессиональной деятельности.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E63" w:rsidRPr="004D2CBE" w:rsidRDefault="00410B82" w:rsidP="00E95D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Опрос, тестирование.</w:t>
            </w:r>
          </w:p>
        </w:tc>
      </w:tr>
      <w:tr w:rsidR="00962E63" w:rsidRPr="004D2CBE" w:rsidTr="004C123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E63" w:rsidRPr="004D2CBE" w:rsidRDefault="006C0F4B" w:rsidP="006C0F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 Работать в команде, эффективно общаться с коллегами, руководством.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E63" w:rsidRPr="004D2CBE" w:rsidRDefault="00410B82" w:rsidP="00E95D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занятия.</w:t>
            </w:r>
          </w:p>
        </w:tc>
      </w:tr>
    </w:tbl>
    <w:p w:rsidR="004C1232" w:rsidRPr="004D2CBE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Pr="004D2CBE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Pr="004D2CBE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Pr="004D2CBE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Pr="004D2CBE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Pr="004D2CBE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Pr="004D2CBE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Pr="004D2CBE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Pr="004D2CBE" w:rsidRDefault="004C1232" w:rsidP="001349F0">
      <w:pPr>
        <w:tabs>
          <w:tab w:val="left" w:pos="4019"/>
        </w:tabs>
        <w:rPr>
          <w:rFonts w:ascii="Times New Roman" w:hAnsi="Times New Roman"/>
          <w:sz w:val="24"/>
          <w:szCs w:val="24"/>
        </w:rPr>
      </w:pPr>
    </w:p>
    <w:sectPr w:rsidR="004C1232" w:rsidRPr="004D2CBE" w:rsidSect="008C6E5C">
      <w:pgSz w:w="11906" w:h="16838"/>
      <w:pgMar w:top="709" w:right="851" w:bottom="1134" w:left="1701" w:header="142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0F" w:rsidRDefault="00732B0F" w:rsidP="00C8747A">
      <w:pPr>
        <w:spacing w:after="0" w:line="240" w:lineRule="auto"/>
      </w:pPr>
      <w:r>
        <w:separator/>
      </w:r>
    </w:p>
  </w:endnote>
  <w:endnote w:type="continuationSeparator" w:id="0">
    <w:p w:rsidR="00732B0F" w:rsidRDefault="00732B0F" w:rsidP="00C8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7A" w:rsidRDefault="00C8747A" w:rsidP="00C8747A">
    <w:pPr>
      <w:pStyle w:val="a6"/>
      <w:ind w:left="4678" w:firstLine="4677"/>
      <w:rPr>
        <w:sz w:val="28"/>
        <w:szCs w:val="28"/>
      </w:rPr>
    </w:pPr>
  </w:p>
  <w:p w:rsidR="00C8747A" w:rsidRPr="00C8747A" w:rsidRDefault="00C8747A" w:rsidP="00C8747A">
    <w:pPr>
      <w:pStyle w:val="a6"/>
      <w:ind w:left="4678"/>
      <w:rPr>
        <w:sz w:val="28"/>
        <w:szCs w:val="28"/>
      </w:rPr>
    </w:pPr>
    <w:r>
      <w:rPr>
        <w:sz w:val="28"/>
        <w:szCs w:val="28"/>
      </w:rPr>
      <w:tab/>
    </w:r>
    <w:r w:rsidR="00B47DA6" w:rsidRPr="00C8747A">
      <w:rPr>
        <w:sz w:val="28"/>
        <w:szCs w:val="28"/>
      </w:rPr>
      <w:fldChar w:fldCharType="begin"/>
    </w:r>
    <w:r w:rsidRPr="00C8747A">
      <w:rPr>
        <w:sz w:val="28"/>
        <w:szCs w:val="28"/>
      </w:rPr>
      <w:instrText xml:space="preserve"> PAGE   \* MERGEFORMAT </w:instrText>
    </w:r>
    <w:r w:rsidR="00B47DA6" w:rsidRPr="00C8747A">
      <w:rPr>
        <w:sz w:val="28"/>
        <w:szCs w:val="28"/>
      </w:rPr>
      <w:fldChar w:fldCharType="separate"/>
    </w:r>
    <w:r w:rsidR="001A32FF">
      <w:rPr>
        <w:noProof/>
        <w:sz w:val="28"/>
        <w:szCs w:val="28"/>
      </w:rPr>
      <w:t>9</w:t>
    </w:r>
    <w:r w:rsidR="00B47DA6" w:rsidRPr="00C8747A">
      <w:rPr>
        <w:sz w:val="28"/>
        <w:szCs w:val="28"/>
      </w:rPr>
      <w:fldChar w:fldCharType="end"/>
    </w:r>
  </w:p>
  <w:p w:rsidR="00C8747A" w:rsidRPr="00C8747A" w:rsidRDefault="00C8747A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0F" w:rsidRDefault="00732B0F" w:rsidP="00C8747A">
      <w:pPr>
        <w:spacing w:after="0" w:line="240" w:lineRule="auto"/>
      </w:pPr>
      <w:r>
        <w:separator/>
      </w:r>
    </w:p>
  </w:footnote>
  <w:footnote w:type="continuationSeparator" w:id="0">
    <w:p w:rsidR="00732B0F" w:rsidRDefault="00732B0F" w:rsidP="00C8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7A" w:rsidRPr="00C8747A" w:rsidRDefault="00732B0F">
    <w:pPr>
      <w:pStyle w:val="a4"/>
      <w:rPr>
        <w:sz w:val="2"/>
        <w:szCs w:val="2"/>
      </w:rPr>
    </w:pPr>
    <w:r>
      <w:rPr>
        <w:noProof/>
        <w:lang w:eastAsia="zh-TW"/>
      </w:rPr>
      <w:pict>
        <v:rect id="_x0000_s2049" style="position:absolute;margin-left:0;margin-top:397.2pt;width:67.85pt;height:25.95pt;z-index:251657728;mso-width-percent:800;mso-position-horizontal-relative:page;mso-position-vertical-relative:page;mso-width-percent:800;mso-width-relative:left-margin-area" o:allowincell="f" stroked="f">
          <v:textbox style="mso-next-textbox:#_x0000_s2049">
            <w:txbxContent>
              <w:p w:rsidR="00C8747A" w:rsidRDefault="000A61D1">
                <w:pPr>
                  <w:pBdr>
                    <w:bottom w:val="single" w:sz="4" w:space="1" w:color="auto"/>
                  </w:pBdr>
                  <w:jc w:val="right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 \* MERGEFORMAT </w:instrText>
                </w:r>
                <w:r>
                  <w:rPr>
                    <w:noProof/>
                  </w:rPr>
                  <w:fldChar w:fldCharType="separate"/>
                </w:r>
                <w:r w:rsidR="001A32FF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B5FDA"/>
    <w:multiLevelType w:val="multilevel"/>
    <w:tmpl w:val="EF4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B466A"/>
    <w:multiLevelType w:val="hybridMultilevel"/>
    <w:tmpl w:val="3A50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5DC2"/>
    <w:multiLevelType w:val="multilevel"/>
    <w:tmpl w:val="6A20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8097D"/>
    <w:multiLevelType w:val="hybridMultilevel"/>
    <w:tmpl w:val="1474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59D2"/>
    <w:multiLevelType w:val="multilevel"/>
    <w:tmpl w:val="24E6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9D362C5"/>
    <w:multiLevelType w:val="hybridMultilevel"/>
    <w:tmpl w:val="109C8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0051CD"/>
    <w:multiLevelType w:val="multilevel"/>
    <w:tmpl w:val="FC50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E7C29"/>
    <w:multiLevelType w:val="hybridMultilevel"/>
    <w:tmpl w:val="EC8425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E4C464E"/>
    <w:multiLevelType w:val="hybridMultilevel"/>
    <w:tmpl w:val="E33AB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E5B5D"/>
    <w:multiLevelType w:val="hybridMultilevel"/>
    <w:tmpl w:val="8EE6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755E7"/>
    <w:multiLevelType w:val="multilevel"/>
    <w:tmpl w:val="9F10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A84E37"/>
    <w:multiLevelType w:val="multilevel"/>
    <w:tmpl w:val="AD92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E56256"/>
    <w:multiLevelType w:val="multilevel"/>
    <w:tmpl w:val="74F4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82288"/>
    <w:multiLevelType w:val="multilevel"/>
    <w:tmpl w:val="DA1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694E7C"/>
    <w:multiLevelType w:val="hybridMultilevel"/>
    <w:tmpl w:val="84C05EFA"/>
    <w:lvl w:ilvl="0" w:tplc="034CF02C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9784F2D"/>
    <w:multiLevelType w:val="multilevel"/>
    <w:tmpl w:val="7D7C7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F6A95"/>
    <w:multiLevelType w:val="hybridMultilevel"/>
    <w:tmpl w:val="86DE6C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5630FFB"/>
    <w:multiLevelType w:val="multilevel"/>
    <w:tmpl w:val="6B72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40DBA"/>
    <w:multiLevelType w:val="multilevel"/>
    <w:tmpl w:val="B4C8D2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6D48EB"/>
    <w:multiLevelType w:val="multilevel"/>
    <w:tmpl w:val="4B28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E50AD5"/>
    <w:multiLevelType w:val="multilevel"/>
    <w:tmpl w:val="766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CF6D5B"/>
    <w:multiLevelType w:val="multilevel"/>
    <w:tmpl w:val="C4AC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6C5501"/>
    <w:multiLevelType w:val="multilevel"/>
    <w:tmpl w:val="7B828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2C5F0C"/>
    <w:multiLevelType w:val="multilevel"/>
    <w:tmpl w:val="2202F5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B6051D"/>
    <w:multiLevelType w:val="multilevel"/>
    <w:tmpl w:val="9FA88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E77AE8"/>
    <w:multiLevelType w:val="multilevel"/>
    <w:tmpl w:val="C44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25"/>
  </w:num>
  <w:num w:numId="5">
    <w:abstractNumId w:val="3"/>
  </w:num>
  <w:num w:numId="6">
    <w:abstractNumId w:val="13"/>
  </w:num>
  <w:num w:numId="7">
    <w:abstractNumId w:val="5"/>
  </w:num>
  <w:num w:numId="8">
    <w:abstractNumId w:val="22"/>
  </w:num>
  <w:num w:numId="9">
    <w:abstractNumId w:val="26"/>
  </w:num>
  <w:num w:numId="10">
    <w:abstractNumId w:val="12"/>
  </w:num>
  <w:num w:numId="11">
    <w:abstractNumId w:val="8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4"/>
  </w:num>
  <w:num w:numId="19">
    <w:abstractNumId w:val="20"/>
  </w:num>
  <w:num w:numId="20">
    <w:abstractNumId w:val="11"/>
  </w:num>
  <w:num w:numId="21">
    <w:abstractNumId w:val="10"/>
  </w:num>
  <w:num w:numId="22">
    <w:abstractNumId w:val="7"/>
  </w:num>
  <w:num w:numId="23">
    <w:abstractNumId w:val="2"/>
  </w:num>
  <w:num w:numId="24">
    <w:abstractNumId w:val="9"/>
  </w:num>
  <w:num w:numId="25">
    <w:abstractNumId w:val="18"/>
  </w:num>
  <w:num w:numId="26">
    <w:abstractNumId w:val="1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47A"/>
    <w:rsid w:val="00012EB6"/>
    <w:rsid w:val="00023E64"/>
    <w:rsid w:val="00040054"/>
    <w:rsid w:val="00044E5A"/>
    <w:rsid w:val="00054C67"/>
    <w:rsid w:val="00065587"/>
    <w:rsid w:val="00080D63"/>
    <w:rsid w:val="000A61D1"/>
    <w:rsid w:val="000B51CE"/>
    <w:rsid w:val="000D45D8"/>
    <w:rsid w:val="000E1798"/>
    <w:rsid w:val="000E3FB5"/>
    <w:rsid w:val="000F42A5"/>
    <w:rsid w:val="00112FCE"/>
    <w:rsid w:val="00125A10"/>
    <w:rsid w:val="00130326"/>
    <w:rsid w:val="001349F0"/>
    <w:rsid w:val="00146CA1"/>
    <w:rsid w:val="0017025F"/>
    <w:rsid w:val="001921A3"/>
    <w:rsid w:val="001A32FF"/>
    <w:rsid w:val="001C2260"/>
    <w:rsid w:val="001C746C"/>
    <w:rsid w:val="00204ED5"/>
    <w:rsid w:val="00205993"/>
    <w:rsid w:val="00234EB2"/>
    <w:rsid w:val="002565E5"/>
    <w:rsid w:val="002643D2"/>
    <w:rsid w:val="00271B8E"/>
    <w:rsid w:val="002952DC"/>
    <w:rsid w:val="00320E11"/>
    <w:rsid w:val="00345940"/>
    <w:rsid w:val="00351B93"/>
    <w:rsid w:val="00353E0A"/>
    <w:rsid w:val="00355AD0"/>
    <w:rsid w:val="00400EC4"/>
    <w:rsid w:val="0040604C"/>
    <w:rsid w:val="00406375"/>
    <w:rsid w:val="00410B82"/>
    <w:rsid w:val="00422681"/>
    <w:rsid w:val="004348D7"/>
    <w:rsid w:val="00436BA4"/>
    <w:rsid w:val="0049378D"/>
    <w:rsid w:val="00495BD9"/>
    <w:rsid w:val="004B7F9B"/>
    <w:rsid w:val="004C1232"/>
    <w:rsid w:val="004D03DB"/>
    <w:rsid w:val="004D2CBE"/>
    <w:rsid w:val="00502FF1"/>
    <w:rsid w:val="00503EA9"/>
    <w:rsid w:val="00510FA7"/>
    <w:rsid w:val="0052230E"/>
    <w:rsid w:val="0052703E"/>
    <w:rsid w:val="00540463"/>
    <w:rsid w:val="00564F6C"/>
    <w:rsid w:val="005943CF"/>
    <w:rsid w:val="005B4BD8"/>
    <w:rsid w:val="005E074D"/>
    <w:rsid w:val="005F08E4"/>
    <w:rsid w:val="00684989"/>
    <w:rsid w:val="00692193"/>
    <w:rsid w:val="006C0F4B"/>
    <w:rsid w:val="006D7030"/>
    <w:rsid w:val="006F58FE"/>
    <w:rsid w:val="00732B0F"/>
    <w:rsid w:val="00761A06"/>
    <w:rsid w:val="007B160A"/>
    <w:rsid w:val="007E19AF"/>
    <w:rsid w:val="00811BDF"/>
    <w:rsid w:val="0085212C"/>
    <w:rsid w:val="00856953"/>
    <w:rsid w:val="00871FFC"/>
    <w:rsid w:val="00895E3E"/>
    <w:rsid w:val="008C6E5C"/>
    <w:rsid w:val="008D5458"/>
    <w:rsid w:val="009041DA"/>
    <w:rsid w:val="00935EF6"/>
    <w:rsid w:val="00962E63"/>
    <w:rsid w:val="0099082A"/>
    <w:rsid w:val="009A1808"/>
    <w:rsid w:val="009C61DE"/>
    <w:rsid w:val="009D1911"/>
    <w:rsid w:val="00A04F29"/>
    <w:rsid w:val="00AA5C8C"/>
    <w:rsid w:val="00AB0497"/>
    <w:rsid w:val="00AC0A00"/>
    <w:rsid w:val="00AD5816"/>
    <w:rsid w:val="00AD5CB0"/>
    <w:rsid w:val="00AE38A8"/>
    <w:rsid w:val="00AF0D71"/>
    <w:rsid w:val="00AF679C"/>
    <w:rsid w:val="00B15706"/>
    <w:rsid w:val="00B47DA6"/>
    <w:rsid w:val="00B75A9E"/>
    <w:rsid w:val="00B8327B"/>
    <w:rsid w:val="00BC2F0F"/>
    <w:rsid w:val="00BC4A48"/>
    <w:rsid w:val="00C449FA"/>
    <w:rsid w:val="00C54D97"/>
    <w:rsid w:val="00C82EBF"/>
    <w:rsid w:val="00C834EA"/>
    <w:rsid w:val="00C8747A"/>
    <w:rsid w:val="00D16075"/>
    <w:rsid w:val="00D30DFB"/>
    <w:rsid w:val="00D377C9"/>
    <w:rsid w:val="00D74D5C"/>
    <w:rsid w:val="00D82B25"/>
    <w:rsid w:val="00DA6AE7"/>
    <w:rsid w:val="00DB0F3F"/>
    <w:rsid w:val="00DE1F1E"/>
    <w:rsid w:val="00E42666"/>
    <w:rsid w:val="00E52EF2"/>
    <w:rsid w:val="00E55895"/>
    <w:rsid w:val="00E95DAA"/>
    <w:rsid w:val="00EB61F0"/>
    <w:rsid w:val="00ED7E59"/>
    <w:rsid w:val="00F2521F"/>
    <w:rsid w:val="00F4209E"/>
    <w:rsid w:val="00F6576F"/>
    <w:rsid w:val="00F81826"/>
    <w:rsid w:val="00F9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586CAC9-514C-4722-809E-B96F8CF6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DC"/>
    <w:pPr>
      <w:spacing w:after="200" w:line="276" w:lineRule="auto"/>
    </w:pPr>
    <w:rPr>
      <w:sz w:val="144"/>
      <w:szCs w:val="144"/>
      <w:lang w:eastAsia="en-US"/>
    </w:rPr>
  </w:style>
  <w:style w:type="paragraph" w:styleId="1">
    <w:name w:val="heading 1"/>
    <w:basedOn w:val="a"/>
    <w:link w:val="10"/>
    <w:uiPriority w:val="9"/>
    <w:qFormat/>
    <w:rsid w:val="00C8747A"/>
    <w:pPr>
      <w:keepNext/>
      <w:spacing w:before="100" w:beforeAutospacing="1" w:after="100" w:afterAutospacing="1" w:line="240" w:lineRule="auto"/>
      <w:ind w:firstLine="284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747A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8747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7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47A"/>
  </w:style>
  <w:style w:type="paragraph" w:styleId="a6">
    <w:name w:val="footer"/>
    <w:basedOn w:val="a"/>
    <w:link w:val="a7"/>
    <w:uiPriority w:val="99"/>
    <w:unhideWhenUsed/>
    <w:rsid w:val="00C87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47A"/>
  </w:style>
  <w:style w:type="paragraph" w:styleId="a8">
    <w:name w:val="Balloon Text"/>
    <w:basedOn w:val="a"/>
    <w:link w:val="a9"/>
    <w:uiPriority w:val="99"/>
    <w:semiHidden/>
    <w:unhideWhenUsed/>
    <w:rsid w:val="0090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1DA"/>
    <w:rPr>
      <w:rFonts w:ascii="Tahoma" w:hAnsi="Tahoma" w:cs="Tahoma"/>
      <w:sz w:val="16"/>
      <w:szCs w:val="16"/>
    </w:rPr>
  </w:style>
  <w:style w:type="character" w:styleId="aa">
    <w:name w:val="Hyperlink"/>
    <w:basedOn w:val="a0"/>
    <w:semiHidden/>
    <w:unhideWhenUsed/>
    <w:rsid w:val="004D03DB"/>
    <w:rPr>
      <w:color w:val="0000FF"/>
      <w:u w:val="single"/>
    </w:rPr>
  </w:style>
  <w:style w:type="paragraph" w:styleId="ab">
    <w:name w:val="No Spacing"/>
    <w:uiPriority w:val="1"/>
    <w:qFormat/>
    <w:rsid w:val="007B160A"/>
    <w:rPr>
      <w:rFonts w:eastAsia="Times New Roman"/>
      <w:sz w:val="24"/>
      <w:szCs w:val="24"/>
    </w:rPr>
  </w:style>
  <w:style w:type="paragraph" w:styleId="ac">
    <w:name w:val="List Paragraph"/>
    <w:basedOn w:val="a"/>
    <w:uiPriority w:val="34"/>
    <w:qFormat/>
    <w:rsid w:val="0023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e.ru|6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studfiles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B9D7-37CE-4CFB-BE0C-17CEF3FD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12408</CharactersWithSpaces>
  <SharedDoc>false</SharedDoc>
  <HLinks>
    <vt:vector size="12" baseType="variant"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http://www.rae.ru|67/</vt:lpwstr>
      </vt:variant>
      <vt:variant>
        <vt:lpwstr/>
      </vt:variant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http://wwwstudfiles.ru/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СТСПО</dc:creator>
  <cp:lastModifiedBy>Хозяин</cp:lastModifiedBy>
  <cp:revision>10</cp:revision>
  <cp:lastPrinted>2012-01-24T06:27:00Z</cp:lastPrinted>
  <dcterms:created xsi:type="dcterms:W3CDTF">2018-02-22T13:51:00Z</dcterms:created>
  <dcterms:modified xsi:type="dcterms:W3CDTF">2023-10-22T12:26:00Z</dcterms:modified>
</cp:coreProperties>
</file>